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A2933" w14:textId="77777777" w:rsidR="00304CDE" w:rsidRPr="00421D36" w:rsidRDefault="005542C4" w:rsidP="00984F95">
      <w:pPr>
        <w:jc w:val="center"/>
        <w:rPr>
          <w:rFonts w:asciiTheme="majorHAnsi" w:hAnsiTheme="majorHAnsi"/>
          <w:b/>
          <w:sz w:val="28"/>
          <w:szCs w:val="22"/>
          <w:u w:val="single"/>
        </w:rPr>
      </w:pPr>
      <w:r w:rsidRPr="00421D36">
        <w:rPr>
          <w:rFonts w:asciiTheme="majorHAnsi" w:hAnsiTheme="majorHAnsi"/>
          <w:b/>
          <w:sz w:val="28"/>
          <w:szCs w:val="22"/>
          <w:u w:val="single"/>
        </w:rPr>
        <w:t>Q&amp;A</w:t>
      </w:r>
      <w:r w:rsidR="00304CDE" w:rsidRPr="00421D36">
        <w:rPr>
          <w:rFonts w:asciiTheme="majorHAnsi" w:hAnsiTheme="majorHAnsi"/>
          <w:b/>
          <w:sz w:val="28"/>
          <w:szCs w:val="22"/>
          <w:u w:val="single"/>
        </w:rPr>
        <w:t xml:space="preserve"> Document</w:t>
      </w:r>
    </w:p>
    <w:p w14:paraId="260B7D12" w14:textId="77777777" w:rsidR="00304CDE" w:rsidRPr="00421D36" w:rsidRDefault="00304CDE" w:rsidP="00984F95">
      <w:pPr>
        <w:rPr>
          <w:rFonts w:asciiTheme="majorHAnsi" w:hAnsiTheme="majorHAnsi"/>
          <w:b/>
          <w:sz w:val="28"/>
          <w:szCs w:val="22"/>
        </w:rPr>
      </w:pPr>
    </w:p>
    <w:p w14:paraId="21C9D277" w14:textId="77777777" w:rsidR="00304CDE" w:rsidRPr="00421D36" w:rsidRDefault="00913D46" w:rsidP="005542C4">
      <w:pPr>
        <w:jc w:val="center"/>
        <w:rPr>
          <w:rFonts w:asciiTheme="majorHAnsi" w:hAnsiTheme="majorHAnsi"/>
          <w:b/>
          <w:sz w:val="28"/>
          <w:szCs w:val="22"/>
        </w:rPr>
      </w:pPr>
      <w:r>
        <w:rPr>
          <w:rFonts w:asciiTheme="majorHAnsi" w:hAnsiTheme="majorHAnsi"/>
          <w:b/>
          <w:sz w:val="28"/>
          <w:szCs w:val="22"/>
        </w:rPr>
        <w:t>Treating</w:t>
      </w:r>
      <w:r w:rsidR="005542C4" w:rsidRPr="00421D36">
        <w:rPr>
          <w:rFonts w:asciiTheme="majorHAnsi" w:hAnsiTheme="majorHAnsi"/>
          <w:b/>
          <w:sz w:val="28"/>
          <w:szCs w:val="22"/>
        </w:rPr>
        <w:t xml:space="preserve"> acute burns using the </w:t>
      </w:r>
      <w:proofErr w:type="spellStart"/>
      <w:r w:rsidR="00721C2D">
        <w:rPr>
          <w:rFonts w:asciiTheme="majorHAnsi" w:hAnsiTheme="majorHAnsi"/>
          <w:b/>
          <w:sz w:val="28"/>
          <w:szCs w:val="22"/>
        </w:rPr>
        <w:t>ReCell</w:t>
      </w:r>
      <w:proofErr w:type="spellEnd"/>
      <w:r w:rsidR="00721C2D">
        <w:rPr>
          <w:rFonts w:asciiTheme="majorHAnsi" w:hAnsiTheme="majorHAnsi"/>
          <w:b/>
          <w:sz w:val="28"/>
          <w:szCs w:val="22"/>
        </w:rPr>
        <w:t>®</w:t>
      </w:r>
      <w:r w:rsidR="005542C4" w:rsidRPr="00421D36">
        <w:rPr>
          <w:rFonts w:asciiTheme="majorHAnsi" w:hAnsiTheme="majorHAnsi"/>
          <w:b/>
          <w:sz w:val="28"/>
          <w:szCs w:val="22"/>
        </w:rPr>
        <w:t xml:space="preserve"> </w:t>
      </w:r>
      <w:r>
        <w:rPr>
          <w:rFonts w:asciiTheme="majorHAnsi" w:hAnsiTheme="majorHAnsi"/>
          <w:b/>
          <w:sz w:val="28"/>
          <w:szCs w:val="22"/>
        </w:rPr>
        <w:t xml:space="preserve">medical </w:t>
      </w:r>
      <w:r w:rsidR="005542C4" w:rsidRPr="00421D36">
        <w:rPr>
          <w:rFonts w:asciiTheme="majorHAnsi" w:hAnsiTheme="majorHAnsi"/>
          <w:b/>
          <w:sz w:val="28"/>
          <w:szCs w:val="22"/>
        </w:rPr>
        <w:t>device</w:t>
      </w:r>
      <w:r>
        <w:rPr>
          <w:rFonts w:asciiTheme="majorHAnsi" w:hAnsiTheme="majorHAnsi"/>
          <w:b/>
          <w:sz w:val="28"/>
          <w:szCs w:val="22"/>
        </w:rPr>
        <w:t>:</w:t>
      </w:r>
      <w:r w:rsidR="00304CDE" w:rsidRPr="00421D36">
        <w:rPr>
          <w:rFonts w:asciiTheme="majorHAnsi" w:hAnsiTheme="majorHAnsi"/>
          <w:b/>
          <w:sz w:val="28"/>
          <w:szCs w:val="22"/>
        </w:rPr>
        <w:t xml:space="preserve"> </w:t>
      </w:r>
    </w:p>
    <w:p w14:paraId="569BD82D" w14:textId="4F6A085E" w:rsidR="000229EA" w:rsidRDefault="00304CDE" w:rsidP="00721C2D">
      <w:pPr>
        <w:jc w:val="center"/>
        <w:rPr>
          <w:rFonts w:asciiTheme="majorHAnsi" w:hAnsiTheme="majorHAnsi"/>
          <w:b/>
          <w:sz w:val="28"/>
          <w:szCs w:val="22"/>
        </w:rPr>
      </w:pPr>
      <w:r w:rsidRPr="00421D36">
        <w:rPr>
          <w:rFonts w:asciiTheme="majorHAnsi" w:hAnsiTheme="majorHAnsi"/>
          <w:b/>
          <w:sz w:val="28"/>
          <w:szCs w:val="22"/>
        </w:rPr>
        <w:t>New results from</w:t>
      </w:r>
      <w:r w:rsidR="00984F95">
        <w:rPr>
          <w:rFonts w:asciiTheme="majorHAnsi" w:hAnsiTheme="majorHAnsi"/>
          <w:b/>
          <w:sz w:val="28"/>
          <w:szCs w:val="22"/>
        </w:rPr>
        <w:t xml:space="preserve"> the</w:t>
      </w:r>
      <w:bookmarkStart w:id="0" w:name="_GoBack"/>
      <w:bookmarkEnd w:id="0"/>
      <w:r w:rsidRPr="00421D36">
        <w:rPr>
          <w:rFonts w:asciiTheme="majorHAnsi" w:hAnsiTheme="majorHAnsi"/>
          <w:b/>
          <w:sz w:val="28"/>
          <w:szCs w:val="22"/>
        </w:rPr>
        <w:t xml:space="preserve"> latest</w:t>
      </w:r>
      <w:r w:rsidR="00913D46">
        <w:rPr>
          <w:rFonts w:asciiTheme="majorHAnsi" w:hAnsiTheme="majorHAnsi"/>
          <w:b/>
          <w:sz w:val="28"/>
          <w:szCs w:val="22"/>
        </w:rPr>
        <w:t xml:space="preserve"> multi-centre</w:t>
      </w:r>
      <w:r w:rsidRPr="00421D36">
        <w:rPr>
          <w:rFonts w:asciiTheme="majorHAnsi" w:hAnsiTheme="majorHAnsi"/>
          <w:b/>
          <w:sz w:val="28"/>
          <w:szCs w:val="22"/>
        </w:rPr>
        <w:t xml:space="preserve"> RCT involving </w:t>
      </w:r>
      <w:proofErr w:type="spellStart"/>
      <w:r w:rsidR="00721C2D">
        <w:rPr>
          <w:rFonts w:asciiTheme="majorHAnsi" w:hAnsiTheme="majorHAnsi"/>
          <w:b/>
          <w:sz w:val="28"/>
          <w:szCs w:val="22"/>
        </w:rPr>
        <w:t>ReCell</w:t>
      </w:r>
      <w:proofErr w:type="spellEnd"/>
      <w:r w:rsidR="00721C2D">
        <w:rPr>
          <w:rFonts w:asciiTheme="majorHAnsi" w:hAnsiTheme="majorHAnsi"/>
          <w:b/>
          <w:sz w:val="28"/>
          <w:szCs w:val="22"/>
        </w:rPr>
        <w:t>®</w:t>
      </w:r>
    </w:p>
    <w:p w14:paraId="33C111FC" w14:textId="77777777" w:rsidR="0038019B" w:rsidRPr="00721C2D" w:rsidRDefault="0038019B" w:rsidP="00721C2D">
      <w:pPr>
        <w:jc w:val="center"/>
        <w:rPr>
          <w:rFonts w:asciiTheme="majorHAnsi" w:hAnsiTheme="majorHAnsi"/>
          <w:b/>
          <w:sz w:val="28"/>
          <w:szCs w:val="22"/>
        </w:rPr>
      </w:pPr>
    </w:p>
    <w:p w14:paraId="10DBD002" w14:textId="77777777" w:rsidR="00687C51" w:rsidRDefault="0038019B" w:rsidP="0038019B">
      <w:pPr>
        <w:jc w:val="center"/>
        <w:rPr>
          <w:rFonts w:asciiTheme="majorHAnsi" w:hAnsiTheme="majorHAnsi"/>
          <w:b/>
          <w:sz w:val="22"/>
          <w:szCs w:val="22"/>
          <w:u w:val="single"/>
        </w:rPr>
      </w:pPr>
      <w:r>
        <w:rPr>
          <w:rFonts w:asciiTheme="majorHAnsi" w:hAnsiTheme="majorHAnsi"/>
          <w:b/>
          <w:sz w:val="22"/>
          <w:szCs w:val="22"/>
          <w:u w:val="single"/>
        </w:rPr>
        <w:t>ABOUT THE PRODUCT</w:t>
      </w:r>
    </w:p>
    <w:p w14:paraId="5BC79FF0" w14:textId="77777777" w:rsidR="000229EA" w:rsidRPr="00421D36" w:rsidRDefault="005542C4" w:rsidP="005542C4">
      <w:pPr>
        <w:jc w:val="both"/>
        <w:rPr>
          <w:rFonts w:asciiTheme="majorHAnsi" w:hAnsiTheme="majorHAnsi"/>
          <w:b/>
          <w:sz w:val="22"/>
          <w:szCs w:val="22"/>
        </w:rPr>
      </w:pPr>
      <w:r w:rsidRPr="00421D36">
        <w:rPr>
          <w:rFonts w:asciiTheme="majorHAnsi" w:hAnsiTheme="majorHAnsi"/>
          <w:b/>
          <w:sz w:val="22"/>
          <w:szCs w:val="22"/>
        </w:rPr>
        <w:t>1. W</w:t>
      </w:r>
      <w:r w:rsidR="00EE21DC" w:rsidRPr="00421D36">
        <w:rPr>
          <w:rFonts w:asciiTheme="majorHAnsi" w:hAnsiTheme="majorHAnsi"/>
          <w:b/>
          <w:sz w:val="22"/>
          <w:szCs w:val="22"/>
        </w:rPr>
        <w:t xml:space="preserve">hat is </w:t>
      </w:r>
      <w:proofErr w:type="spellStart"/>
      <w:r w:rsidR="00721C2D">
        <w:rPr>
          <w:rFonts w:asciiTheme="majorHAnsi" w:hAnsiTheme="majorHAnsi"/>
          <w:b/>
          <w:sz w:val="22"/>
          <w:szCs w:val="22"/>
        </w:rPr>
        <w:t>ReCell</w:t>
      </w:r>
      <w:proofErr w:type="spellEnd"/>
      <w:r w:rsidR="00721C2D">
        <w:rPr>
          <w:rFonts w:asciiTheme="majorHAnsi" w:hAnsiTheme="majorHAnsi"/>
          <w:b/>
          <w:sz w:val="22"/>
          <w:szCs w:val="22"/>
        </w:rPr>
        <w:t>®</w:t>
      </w:r>
      <w:r w:rsidRPr="00421D36">
        <w:rPr>
          <w:rFonts w:asciiTheme="majorHAnsi" w:hAnsiTheme="majorHAnsi"/>
          <w:b/>
          <w:sz w:val="22"/>
          <w:szCs w:val="22"/>
        </w:rPr>
        <w:t>?</w:t>
      </w:r>
    </w:p>
    <w:p w14:paraId="144F9168" w14:textId="2EC45060" w:rsidR="00FD78FF" w:rsidRDefault="00721C2D" w:rsidP="0088165F">
      <w:pPr>
        <w:jc w:val="both"/>
        <w:rPr>
          <w:rFonts w:asciiTheme="majorHAnsi" w:hAnsiTheme="majorHAnsi"/>
          <w:sz w:val="22"/>
          <w:szCs w:val="22"/>
        </w:rPr>
      </w:pPr>
      <w:proofErr w:type="spellStart"/>
      <w:r>
        <w:rPr>
          <w:rFonts w:asciiTheme="majorHAnsi" w:hAnsiTheme="majorHAnsi"/>
          <w:sz w:val="22"/>
          <w:szCs w:val="22"/>
        </w:rPr>
        <w:t>ReCell</w:t>
      </w:r>
      <w:proofErr w:type="spellEnd"/>
      <w:r>
        <w:rPr>
          <w:rFonts w:asciiTheme="majorHAnsi" w:hAnsiTheme="majorHAnsi"/>
          <w:sz w:val="22"/>
          <w:szCs w:val="22"/>
        </w:rPr>
        <w:t>®</w:t>
      </w:r>
      <w:r w:rsidR="00EE21DC" w:rsidRPr="00421D36">
        <w:rPr>
          <w:rFonts w:asciiTheme="majorHAnsi" w:hAnsiTheme="majorHAnsi"/>
          <w:sz w:val="22"/>
          <w:szCs w:val="22"/>
        </w:rPr>
        <w:t xml:space="preserve"> is </w:t>
      </w:r>
      <w:r w:rsidR="006D0092" w:rsidRPr="00421D36">
        <w:rPr>
          <w:rFonts w:asciiTheme="majorHAnsi" w:hAnsiTheme="majorHAnsi"/>
          <w:sz w:val="22"/>
          <w:szCs w:val="22"/>
        </w:rPr>
        <w:t>a</w:t>
      </w:r>
      <w:r w:rsidR="0088165F">
        <w:rPr>
          <w:rFonts w:asciiTheme="majorHAnsi" w:hAnsiTheme="majorHAnsi"/>
          <w:sz w:val="22"/>
          <w:szCs w:val="22"/>
        </w:rPr>
        <w:t xml:space="preserve"> CE-approved</w:t>
      </w:r>
      <w:r w:rsidR="00B407C5">
        <w:rPr>
          <w:rFonts w:asciiTheme="majorHAnsi" w:hAnsiTheme="majorHAnsi"/>
          <w:sz w:val="22"/>
          <w:szCs w:val="22"/>
        </w:rPr>
        <w:t xml:space="preserve"> </w:t>
      </w:r>
      <w:r w:rsidR="0081781F">
        <w:rPr>
          <w:rFonts w:asciiTheme="majorHAnsi" w:hAnsiTheme="majorHAnsi"/>
          <w:sz w:val="22"/>
          <w:szCs w:val="22"/>
        </w:rPr>
        <w:t xml:space="preserve">medical device that is used to create a </w:t>
      </w:r>
      <w:r w:rsidR="00C25A81">
        <w:rPr>
          <w:rFonts w:asciiTheme="majorHAnsi" w:hAnsiTheme="majorHAnsi"/>
          <w:sz w:val="22"/>
          <w:szCs w:val="22"/>
        </w:rPr>
        <w:t>personalised, ‘spray on skin’</w:t>
      </w:r>
      <w:r w:rsidR="0088165F">
        <w:rPr>
          <w:rFonts w:asciiTheme="majorHAnsi" w:hAnsiTheme="majorHAnsi"/>
          <w:sz w:val="22"/>
          <w:szCs w:val="22"/>
        </w:rPr>
        <w:t>. I</w:t>
      </w:r>
      <w:r w:rsidR="0081781F">
        <w:rPr>
          <w:rFonts w:asciiTheme="majorHAnsi" w:hAnsiTheme="majorHAnsi"/>
          <w:sz w:val="22"/>
          <w:szCs w:val="22"/>
        </w:rPr>
        <w:t xml:space="preserve">t </w:t>
      </w:r>
      <w:r w:rsidR="000D6F27">
        <w:rPr>
          <w:rFonts w:asciiTheme="majorHAnsi" w:hAnsiTheme="majorHAnsi"/>
          <w:sz w:val="22"/>
          <w:szCs w:val="22"/>
        </w:rPr>
        <w:t>enables medical professionals to collect cells from a small sample of a patient’s</w:t>
      </w:r>
      <w:r w:rsidR="00C1184E">
        <w:rPr>
          <w:rFonts w:asciiTheme="majorHAnsi" w:hAnsiTheme="majorHAnsi"/>
          <w:sz w:val="22"/>
          <w:szCs w:val="22"/>
        </w:rPr>
        <w:t xml:space="preserve"> healthy </w:t>
      </w:r>
      <w:r w:rsidR="000D6F27">
        <w:rPr>
          <w:rFonts w:asciiTheme="majorHAnsi" w:hAnsiTheme="majorHAnsi"/>
          <w:sz w:val="22"/>
          <w:szCs w:val="22"/>
        </w:rPr>
        <w:t xml:space="preserve">skin to create a suspension that can </w:t>
      </w:r>
      <w:r w:rsidR="00D91E1D">
        <w:rPr>
          <w:rFonts w:asciiTheme="majorHAnsi" w:hAnsiTheme="majorHAnsi"/>
          <w:sz w:val="22"/>
          <w:szCs w:val="22"/>
        </w:rPr>
        <w:t xml:space="preserve">be applied to </w:t>
      </w:r>
      <w:r w:rsidR="000D6F27">
        <w:rPr>
          <w:rFonts w:asciiTheme="majorHAnsi" w:hAnsiTheme="majorHAnsi"/>
          <w:sz w:val="22"/>
          <w:szCs w:val="22"/>
        </w:rPr>
        <w:t xml:space="preserve">regenerate </w:t>
      </w:r>
      <w:r w:rsidR="00283919">
        <w:rPr>
          <w:rFonts w:asciiTheme="majorHAnsi" w:hAnsiTheme="majorHAnsi"/>
          <w:sz w:val="22"/>
          <w:szCs w:val="22"/>
        </w:rPr>
        <w:t>skin following</w:t>
      </w:r>
      <w:r w:rsidR="000D6F27">
        <w:rPr>
          <w:rFonts w:asciiTheme="majorHAnsi" w:hAnsiTheme="majorHAnsi"/>
          <w:sz w:val="22"/>
          <w:szCs w:val="22"/>
        </w:rPr>
        <w:t xml:space="preserve"> </w:t>
      </w:r>
      <w:r w:rsidR="00283919">
        <w:rPr>
          <w:rFonts w:asciiTheme="majorHAnsi" w:hAnsiTheme="majorHAnsi"/>
          <w:sz w:val="22"/>
          <w:szCs w:val="22"/>
        </w:rPr>
        <w:t xml:space="preserve">a </w:t>
      </w:r>
      <w:r w:rsidR="000D6F27">
        <w:rPr>
          <w:rFonts w:asciiTheme="majorHAnsi" w:hAnsiTheme="majorHAnsi"/>
          <w:sz w:val="22"/>
          <w:szCs w:val="22"/>
        </w:rPr>
        <w:t xml:space="preserve">burn. </w:t>
      </w:r>
      <w:r w:rsidR="00C25A81">
        <w:rPr>
          <w:rFonts w:asciiTheme="majorHAnsi" w:hAnsiTheme="majorHAnsi"/>
          <w:sz w:val="22"/>
          <w:szCs w:val="22"/>
        </w:rPr>
        <w:t xml:space="preserve">The </w:t>
      </w:r>
      <w:proofErr w:type="spellStart"/>
      <w:r w:rsidR="000D6F27">
        <w:rPr>
          <w:rFonts w:asciiTheme="majorHAnsi" w:hAnsiTheme="majorHAnsi"/>
          <w:sz w:val="22"/>
          <w:szCs w:val="22"/>
        </w:rPr>
        <w:t>ReCell</w:t>
      </w:r>
      <w:proofErr w:type="spellEnd"/>
      <w:r w:rsidR="000D6F27">
        <w:rPr>
          <w:rFonts w:asciiTheme="majorHAnsi" w:hAnsiTheme="majorHAnsi"/>
          <w:sz w:val="22"/>
          <w:szCs w:val="22"/>
        </w:rPr>
        <w:t xml:space="preserve">® </w:t>
      </w:r>
      <w:r w:rsidR="00C25A81">
        <w:rPr>
          <w:rFonts w:asciiTheme="majorHAnsi" w:hAnsiTheme="majorHAnsi"/>
          <w:sz w:val="22"/>
          <w:szCs w:val="22"/>
        </w:rPr>
        <w:t xml:space="preserve">device is a </w:t>
      </w:r>
      <w:r w:rsidR="005849A0" w:rsidRPr="00421D36">
        <w:rPr>
          <w:rFonts w:asciiTheme="majorHAnsi" w:hAnsiTheme="majorHAnsi"/>
          <w:sz w:val="22"/>
          <w:szCs w:val="22"/>
        </w:rPr>
        <w:t>battery-powered, lunchbox-</w:t>
      </w:r>
      <w:r w:rsidR="00EE21DC" w:rsidRPr="00421D36">
        <w:rPr>
          <w:rFonts w:asciiTheme="majorHAnsi" w:hAnsiTheme="majorHAnsi"/>
          <w:sz w:val="22"/>
          <w:szCs w:val="22"/>
        </w:rPr>
        <w:t xml:space="preserve">sized </w:t>
      </w:r>
      <w:r w:rsidR="0081781F">
        <w:rPr>
          <w:rFonts w:asciiTheme="majorHAnsi" w:hAnsiTheme="majorHAnsi"/>
          <w:sz w:val="22"/>
          <w:szCs w:val="22"/>
        </w:rPr>
        <w:t>device</w:t>
      </w:r>
      <w:r w:rsidR="0081781F" w:rsidRPr="00421D36">
        <w:rPr>
          <w:rFonts w:asciiTheme="majorHAnsi" w:hAnsiTheme="majorHAnsi"/>
          <w:sz w:val="22"/>
          <w:szCs w:val="22"/>
        </w:rPr>
        <w:t xml:space="preserve"> </w:t>
      </w:r>
      <w:r w:rsidR="00EE21DC" w:rsidRPr="00421D36">
        <w:rPr>
          <w:rFonts w:asciiTheme="majorHAnsi" w:hAnsiTheme="majorHAnsi"/>
          <w:sz w:val="22"/>
          <w:szCs w:val="22"/>
        </w:rPr>
        <w:t>that contains all that is needed to generate normal</w:t>
      </w:r>
      <w:r w:rsidR="005849A0" w:rsidRPr="00421D36">
        <w:rPr>
          <w:rFonts w:asciiTheme="majorHAnsi" w:hAnsiTheme="majorHAnsi"/>
          <w:sz w:val="22"/>
          <w:szCs w:val="22"/>
        </w:rPr>
        <w:t>,</w:t>
      </w:r>
      <w:r w:rsidR="00EE21DC" w:rsidRPr="00421D36">
        <w:rPr>
          <w:rFonts w:asciiTheme="majorHAnsi" w:hAnsiTheme="majorHAnsi"/>
          <w:sz w:val="22"/>
          <w:szCs w:val="22"/>
        </w:rPr>
        <w:t xml:space="preserve"> healthy skin for a patient</w:t>
      </w:r>
      <w:r w:rsidR="00002618">
        <w:rPr>
          <w:rFonts w:asciiTheme="majorHAnsi" w:hAnsiTheme="majorHAnsi"/>
          <w:sz w:val="22"/>
          <w:szCs w:val="22"/>
        </w:rPr>
        <w:t>,</w:t>
      </w:r>
      <w:r w:rsidR="00EE21DC" w:rsidRPr="00421D36">
        <w:rPr>
          <w:rFonts w:asciiTheme="majorHAnsi" w:hAnsiTheme="majorHAnsi"/>
          <w:sz w:val="22"/>
          <w:szCs w:val="22"/>
        </w:rPr>
        <w:t xml:space="preserve"> </w:t>
      </w:r>
      <w:r w:rsidR="005849A0" w:rsidRPr="00421D36">
        <w:rPr>
          <w:rFonts w:asciiTheme="majorHAnsi" w:hAnsiTheme="majorHAnsi"/>
          <w:sz w:val="22"/>
          <w:szCs w:val="22"/>
        </w:rPr>
        <w:t>via a</w:t>
      </w:r>
      <w:r w:rsidR="00C25A81">
        <w:rPr>
          <w:rFonts w:asciiTheme="majorHAnsi" w:hAnsiTheme="majorHAnsi"/>
          <w:sz w:val="22"/>
          <w:szCs w:val="22"/>
        </w:rPr>
        <w:t xml:space="preserve"> </w:t>
      </w:r>
      <w:proofErr w:type="gramStart"/>
      <w:r w:rsidR="00C25A81">
        <w:rPr>
          <w:rFonts w:asciiTheme="majorHAnsi" w:hAnsiTheme="majorHAnsi"/>
          <w:sz w:val="22"/>
          <w:szCs w:val="22"/>
        </w:rPr>
        <w:t>4 step</w:t>
      </w:r>
      <w:proofErr w:type="gramEnd"/>
      <w:r w:rsidR="005849A0" w:rsidRPr="00421D36">
        <w:rPr>
          <w:rFonts w:asciiTheme="majorHAnsi" w:hAnsiTheme="majorHAnsi"/>
          <w:sz w:val="22"/>
          <w:szCs w:val="22"/>
        </w:rPr>
        <w:t xml:space="preserve"> procedure that takes </w:t>
      </w:r>
      <w:r w:rsidR="005D204A">
        <w:rPr>
          <w:rFonts w:asciiTheme="majorHAnsi" w:hAnsiTheme="majorHAnsi"/>
          <w:sz w:val="22"/>
          <w:szCs w:val="22"/>
        </w:rPr>
        <w:t>from as little as 30</w:t>
      </w:r>
      <w:r w:rsidR="00EE21DC" w:rsidRPr="00421D36">
        <w:rPr>
          <w:rFonts w:asciiTheme="majorHAnsi" w:hAnsiTheme="majorHAnsi"/>
          <w:sz w:val="22"/>
          <w:szCs w:val="22"/>
        </w:rPr>
        <w:t xml:space="preserve"> minutes</w:t>
      </w:r>
      <w:r w:rsidR="00C25A81">
        <w:rPr>
          <w:rFonts w:asciiTheme="majorHAnsi" w:hAnsiTheme="majorHAnsi"/>
          <w:sz w:val="22"/>
          <w:szCs w:val="22"/>
        </w:rPr>
        <w:t xml:space="preserve"> to complete</w:t>
      </w:r>
      <w:r w:rsidR="00EE21DC" w:rsidRPr="00421D36">
        <w:rPr>
          <w:rFonts w:asciiTheme="majorHAnsi" w:hAnsiTheme="majorHAnsi"/>
          <w:sz w:val="22"/>
          <w:szCs w:val="22"/>
        </w:rPr>
        <w:t>. It is</w:t>
      </w:r>
      <w:r w:rsidR="005849A0" w:rsidRPr="00421D36">
        <w:rPr>
          <w:rFonts w:asciiTheme="majorHAnsi" w:hAnsiTheme="majorHAnsi"/>
          <w:sz w:val="22"/>
          <w:szCs w:val="22"/>
        </w:rPr>
        <w:t xml:space="preserve"> clinically proven to be safe and effective in treating </w:t>
      </w:r>
      <w:r w:rsidR="00EE21DC" w:rsidRPr="00421D36">
        <w:rPr>
          <w:rFonts w:asciiTheme="majorHAnsi" w:hAnsiTheme="majorHAnsi"/>
          <w:sz w:val="22"/>
          <w:szCs w:val="22"/>
        </w:rPr>
        <w:t>wounds, including serious burns</w:t>
      </w:r>
      <w:r w:rsidR="00C25A81">
        <w:rPr>
          <w:rFonts w:asciiTheme="majorHAnsi" w:hAnsiTheme="majorHAnsi"/>
          <w:sz w:val="22"/>
          <w:szCs w:val="22"/>
        </w:rPr>
        <w:t xml:space="preserve">, and </w:t>
      </w:r>
      <w:r w:rsidR="005849A0" w:rsidRPr="00421D36">
        <w:rPr>
          <w:rFonts w:asciiTheme="majorHAnsi" w:hAnsiTheme="majorHAnsi"/>
          <w:sz w:val="22"/>
          <w:szCs w:val="22"/>
        </w:rPr>
        <w:t>works</w:t>
      </w:r>
      <w:r w:rsidR="00EE21DC" w:rsidRPr="00421D36">
        <w:rPr>
          <w:rFonts w:asciiTheme="majorHAnsi" w:hAnsiTheme="majorHAnsi"/>
          <w:sz w:val="22"/>
          <w:szCs w:val="22"/>
        </w:rPr>
        <w:t xml:space="preserve"> by generating</w:t>
      </w:r>
      <w:r w:rsidR="000D6F27">
        <w:rPr>
          <w:rFonts w:asciiTheme="majorHAnsi" w:hAnsiTheme="majorHAnsi"/>
          <w:sz w:val="22"/>
          <w:szCs w:val="22"/>
        </w:rPr>
        <w:t xml:space="preserve"> </w:t>
      </w:r>
      <w:r w:rsidR="000D6F27" w:rsidRPr="00421D36">
        <w:rPr>
          <w:rFonts w:asciiTheme="majorHAnsi" w:hAnsiTheme="majorHAnsi"/>
          <w:sz w:val="22"/>
          <w:szCs w:val="22"/>
        </w:rPr>
        <w:t>RES</w:t>
      </w:r>
      <w:r w:rsidR="000D6F27">
        <w:rPr>
          <w:rFonts w:asciiTheme="majorHAnsi" w:hAnsiTheme="majorHAnsi"/>
          <w:sz w:val="22"/>
          <w:szCs w:val="22"/>
        </w:rPr>
        <w:t>™</w:t>
      </w:r>
      <w:r w:rsidR="00407903">
        <w:rPr>
          <w:rFonts w:asciiTheme="majorHAnsi" w:hAnsiTheme="majorHAnsi"/>
          <w:sz w:val="22"/>
          <w:szCs w:val="22"/>
        </w:rPr>
        <w:t xml:space="preserve"> </w:t>
      </w:r>
      <w:r w:rsidR="005849A0" w:rsidRPr="00421D36">
        <w:rPr>
          <w:rFonts w:asciiTheme="majorHAnsi" w:hAnsiTheme="majorHAnsi"/>
          <w:sz w:val="22"/>
          <w:szCs w:val="22"/>
        </w:rPr>
        <w:t>(Regenerative Epithelial Suspension</w:t>
      </w:r>
      <w:r w:rsidR="00CD68A7" w:rsidRPr="00421D36">
        <w:rPr>
          <w:rFonts w:asciiTheme="majorHAnsi" w:hAnsiTheme="majorHAnsi"/>
          <w:sz w:val="22"/>
          <w:szCs w:val="22"/>
        </w:rPr>
        <w:t>) for spraying</w:t>
      </w:r>
      <w:r w:rsidR="005849A0" w:rsidRPr="00421D36">
        <w:rPr>
          <w:rFonts w:asciiTheme="majorHAnsi" w:hAnsiTheme="majorHAnsi"/>
          <w:sz w:val="22"/>
          <w:szCs w:val="22"/>
        </w:rPr>
        <w:t xml:space="preserve"> onto the wound site,</w:t>
      </w:r>
      <w:r w:rsidR="000D6F27">
        <w:rPr>
          <w:rFonts w:asciiTheme="majorHAnsi" w:hAnsiTheme="majorHAnsi"/>
          <w:sz w:val="22"/>
          <w:szCs w:val="22"/>
        </w:rPr>
        <w:t xml:space="preserve"> </w:t>
      </w:r>
      <w:r w:rsidR="0081781F">
        <w:rPr>
          <w:rFonts w:asciiTheme="majorHAnsi" w:hAnsiTheme="majorHAnsi"/>
          <w:sz w:val="22"/>
          <w:szCs w:val="22"/>
        </w:rPr>
        <w:t>to promote healing</w:t>
      </w:r>
      <w:r w:rsidR="00C25A81">
        <w:rPr>
          <w:rFonts w:asciiTheme="majorHAnsi" w:hAnsiTheme="majorHAnsi"/>
          <w:sz w:val="22"/>
          <w:szCs w:val="22"/>
        </w:rPr>
        <w:t>.</w:t>
      </w:r>
      <w:r w:rsidR="000D6F27">
        <w:rPr>
          <w:rFonts w:asciiTheme="majorHAnsi" w:hAnsiTheme="majorHAnsi"/>
          <w:sz w:val="22"/>
          <w:szCs w:val="22"/>
        </w:rPr>
        <w:t xml:space="preserve"> </w:t>
      </w:r>
      <w:r w:rsidR="005849A0" w:rsidRPr="00421D36">
        <w:rPr>
          <w:rFonts w:asciiTheme="majorHAnsi" w:hAnsiTheme="majorHAnsi"/>
          <w:sz w:val="22"/>
          <w:szCs w:val="22"/>
        </w:rPr>
        <w:t>RES</w:t>
      </w:r>
      <w:r w:rsidR="000D6F27">
        <w:rPr>
          <w:rFonts w:asciiTheme="majorHAnsi" w:hAnsiTheme="majorHAnsi"/>
          <w:sz w:val="22"/>
          <w:szCs w:val="22"/>
        </w:rPr>
        <w:t>™</w:t>
      </w:r>
      <w:r w:rsidR="005849A0" w:rsidRPr="00421D36">
        <w:rPr>
          <w:rFonts w:asciiTheme="majorHAnsi" w:hAnsiTheme="majorHAnsi"/>
          <w:sz w:val="22"/>
          <w:szCs w:val="22"/>
        </w:rPr>
        <w:t xml:space="preserve"> is produced</w:t>
      </w:r>
      <w:r w:rsidR="00FD78FF">
        <w:rPr>
          <w:rFonts w:asciiTheme="majorHAnsi" w:hAnsiTheme="majorHAnsi"/>
          <w:sz w:val="22"/>
          <w:szCs w:val="22"/>
        </w:rPr>
        <w:t xml:space="preserve"> in 4 steps:</w:t>
      </w:r>
    </w:p>
    <w:p w14:paraId="4B8A06BE" w14:textId="77777777" w:rsidR="005849A0" w:rsidRDefault="005849A0" w:rsidP="005849A0">
      <w:pPr>
        <w:jc w:val="both"/>
        <w:rPr>
          <w:rFonts w:asciiTheme="majorHAnsi" w:hAnsiTheme="majorHAnsi"/>
          <w:b/>
          <w:sz w:val="22"/>
          <w:szCs w:val="22"/>
        </w:rPr>
      </w:pPr>
    </w:p>
    <w:p w14:paraId="09317733" w14:textId="1A8D691C" w:rsidR="00002618" w:rsidRPr="00002618" w:rsidRDefault="00FD78FF" w:rsidP="00A265CF">
      <w:pPr>
        <w:pStyle w:val="ListParagraph"/>
        <w:numPr>
          <w:ilvl w:val="0"/>
          <w:numId w:val="13"/>
        </w:numPr>
        <w:jc w:val="both"/>
        <w:rPr>
          <w:rFonts w:asciiTheme="majorHAnsi" w:hAnsiTheme="majorHAnsi"/>
          <w:b/>
          <w:sz w:val="22"/>
          <w:szCs w:val="22"/>
        </w:rPr>
      </w:pPr>
      <w:r>
        <w:rPr>
          <w:rFonts w:asciiTheme="majorHAnsi" w:hAnsiTheme="majorHAnsi"/>
          <w:b/>
          <w:sz w:val="22"/>
          <w:szCs w:val="22"/>
        </w:rPr>
        <w:t xml:space="preserve">Skin </w:t>
      </w:r>
      <w:r w:rsidR="00804965">
        <w:rPr>
          <w:rFonts w:asciiTheme="majorHAnsi" w:hAnsiTheme="majorHAnsi"/>
          <w:b/>
          <w:sz w:val="22"/>
          <w:szCs w:val="22"/>
        </w:rPr>
        <w:t xml:space="preserve">sample </w:t>
      </w:r>
      <w:r>
        <w:rPr>
          <w:rFonts w:asciiTheme="majorHAnsi" w:hAnsiTheme="majorHAnsi"/>
          <w:bCs/>
          <w:sz w:val="22"/>
          <w:szCs w:val="22"/>
        </w:rPr>
        <w:t xml:space="preserve">- </w:t>
      </w:r>
      <w:r>
        <w:rPr>
          <w:rFonts w:asciiTheme="majorHAnsi" w:hAnsiTheme="majorHAnsi"/>
          <w:sz w:val="22"/>
          <w:szCs w:val="22"/>
        </w:rPr>
        <w:t>R</w:t>
      </w:r>
      <w:r w:rsidRPr="00421D36">
        <w:rPr>
          <w:rFonts w:asciiTheme="majorHAnsi" w:hAnsiTheme="majorHAnsi"/>
          <w:sz w:val="22"/>
          <w:szCs w:val="22"/>
        </w:rPr>
        <w:t xml:space="preserve">emoval of a small </w:t>
      </w:r>
      <w:r w:rsidR="00A265CF">
        <w:rPr>
          <w:rFonts w:asciiTheme="majorHAnsi" w:hAnsiTheme="majorHAnsi"/>
          <w:sz w:val="22"/>
          <w:szCs w:val="22"/>
        </w:rPr>
        <w:t xml:space="preserve">‘shave’ </w:t>
      </w:r>
      <w:r w:rsidRPr="00421D36">
        <w:rPr>
          <w:rFonts w:asciiTheme="majorHAnsi" w:hAnsiTheme="majorHAnsi"/>
          <w:sz w:val="22"/>
          <w:szCs w:val="22"/>
        </w:rPr>
        <w:t>of healthy skin</w:t>
      </w:r>
      <w:r>
        <w:rPr>
          <w:rFonts w:asciiTheme="majorHAnsi" w:hAnsiTheme="majorHAnsi"/>
          <w:sz w:val="22"/>
          <w:szCs w:val="22"/>
        </w:rPr>
        <w:t xml:space="preserve"> around the size and thickness of a postage stamp</w:t>
      </w:r>
      <w:r w:rsidR="00A265CF">
        <w:rPr>
          <w:rFonts w:asciiTheme="majorHAnsi" w:hAnsiTheme="majorHAnsi"/>
          <w:sz w:val="22"/>
          <w:szCs w:val="22"/>
        </w:rPr>
        <w:t xml:space="preserve"> (though it may be larger, for larger treatment</w:t>
      </w:r>
      <w:r w:rsidR="00804965">
        <w:rPr>
          <w:rFonts w:asciiTheme="majorHAnsi" w:hAnsiTheme="majorHAnsi"/>
          <w:sz w:val="22"/>
          <w:szCs w:val="22"/>
        </w:rPr>
        <w:t xml:space="preserve"> area</w:t>
      </w:r>
      <w:r w:rsidR="00A265CF">
        <w:rPr>
          <w:rFonts w:asciiTheme="majorHAnsi" w:hAnsiTheme="majorHAnsi"/>
          <w:sz w:val="22"/>
          <w:szCs w:val="22"/>
        </w:rPr>
        <w:t xml:space="preserve">s) is taken from </w:t>
      </w:r>
      <w:r w:rsidR="00804965">
        <w:rPr>
          <w:rFonts w:asciiTheme="majorHAnsi" w:hAnsiTheme="majorHAnsi"/>
          <w:sz w:val="22"/>
          <w:szCs w:val="22"/>
        </w:rPr>
        <w:t xml:space="preserve">a </w:t>
      </w:r>
      <w:r w:rsidR="00A265CF">
        <w:rPr>
          <w:rFonts w:asciiTheme="majorHAnsi" w:hAnsiTheme="majorHAnsi"/>
          <w:sz w:val="22"/>
          <w:szCs w:val="22"/>
        </w:rPr>
        <w:t>healthy ‘donor’ site</w:t>
      </w:r>
    </w:p>
    <w:p w14:paraId="49B6A0A4" w14:textId="1A563FCB" w:rsidR="00002618" w:rsidRDefault="00002618" w:rsidP="00283919">
      <w:pPr>
        <w:pStyle w:val="ListParagraph"/>
        <w:numPr>
          <w:ilvl w:val="0"/>
          <w:numId w:val="13"/>
        </w:numPr>
        <w:jc w:val="both"/>
        <w:rPr>
          <w:rFonts w:asciiTheme="majorHAnsi" w:hAnsiTheme="majorHAnsi"/>
          <w:b/>
          <w:sz w:val="22"/>
          <w:szCs w:val="22"/>
        </w:rPr>
      </w:pPr>
      <w:r>
        <w:rPr>
          <w:rFonts w:asciiTheme="majorHAnsi" w:hAnsiTheme="majorHAnsi"/>
          <w:b/>
          <w:sz w:val="22"/>
          <w:szCs w:val="22"/>
        </w:rPr>
        <w:t xml:space="preserve">Cells </w:t>
      </w:r>
      <w:r w:rsidR="00283919">
        <w:rPr>
          <w:rFonts w:asciiTheme="majorHAnsi" w:hAnsiTheme="majorHAnsi"/>
          <w:b/>
          <w:sz w:val="22"/>
          <w:szCs w:val="22"/>
        </w:rPr>
        <w:t>prepar</w:t>
      </w:r>
      <w:r>
        <w:rPr>
          <w:rFonts w:asciiTheme="majorHAnsi" w:hAnsiTheme="majorHAnsi"/>
          <w:b/>
          <w:sz w:val="22"/>
          <w:szCs w:val="22"/>
        </w:rPr>
        <w:t>ed</w:t>
      </w:r>
      <w:r w:rsidR="00FD78FF">
        <w:rPr>
          <w:rFonts w:asciiTheme="majorHAnsi" w:hAnsiTheme="majorHAnsi"/>
          <w:bCs/>
          <w:sz w:val="22"/>
          <w:szCs w:val="22"/>
        </w:rPr>
        <w:t xml:space="preserve"> </w:t>
      </w:r>
      <w:r w:rsidR="00283919">
        <w:rPr>
          <w:rFonts w:asciiTheme="majorHAnsi" w:hAnsiTheme="majorHAnsi"/>
          <w:bCs/>
          <w:sz w:val="22"/>
          <w:szCs w:val="22"/>
        </w:rPr>
        <w:t>–</w:t>
      </w:r>
      <w:r w:rsidR="00FD78FF">
        <w:rPr>
          <w:rFonts w:asciiTheme="majorHAnsi" w:hAnsiTheme="majorHAnsi"/>
          <w:bCs/>
          <w:sz w:val="22"/>
          <w:szCs w:val="22"/>
        </w:rPr>
        <w:t xml:space="preserve"> </w:t>
      </w:r>
      <w:r w:rsidR="00E14185">
        <w:rPr>
          <w:rFonts w:asciiTheme="majorHAnsi" w:hAnsiTheme="majorHAnsi"/>
          <w:sz w:val="22"/>
          <w:szCs w:val="22"/>
        </w:rPr>
        <w:t>P</w:t>
      </w:r>
      <w:r w:rsidR="00283919">
        <w:rPr>
          <w:rFonts w:asciiTheme="majorHAnsi" w:hAnsiTheme="majorHAnsi"/>
          <w:sz w:val="22"/>
          <w:szCs w:val="22"/>
        </w:rPr>
        <w:t>lacement of the healthy skin into an enzyme to enable the harvesting of skin cells, which are suspended in a liquid</w:t>
      </w:r>
    </w:p>
    <w:p w14:paraId="7E3D877F" w14:textId="77777777" w:rsidR="00002618" w:rsidRDefault="00002618" w:rsidP="00002618">
      <w:pPr>
        <w:pStyle w:val="ListParagraph"/>
        <w:numPr>
          <w:ilvl w:val="0"/>
          <w:numId w:val="13"/>
        </w:numPr>
        <w:jc w:val="both"/>
        <w:rPr>
          <w:rFonts w:asciiTheme="majorHAnsi" w:hAnsiTheme="majorHAnsi"/>
          <w:b/>
          <w:sz w:val="22"/>
          <w:szCs w:val="22"/>
        </w:rPr>
      </w:pPr>
      <w:r>
        <w:rPr>
          <w:rFonts w:asciiTheme="majorHAnsi" w:hAnsiTheme="majorHAnsi"/>
          <w:b/>
          <w:sz w:val="22"/>
          <w:szCs w:val="22"/>
        </w:rPr>
        <w:t>L</w:t>
      </w:r>
      <w:r w:rsidR="00FD78FF">
        <w:rPr>
          <w:rFonts w:asciiTheme="majorHAnsi" w:hAnsiTheme="majorHAnsi"/>
          <w:b/>
          <w:sz w:val="22"/>
          <w:szCs w:val="22"/>
        </w:rPr>
        <w:t>iquid sprayed o</w:t>
      </w:r>
      <w:r>
        <w:rPr>
          <w:rFonts w:asciiTheme="majorHAnsi" w:hAnsiTheme="majorHAnsi"/>
          <w:b/>
          <w:sz w:val="22"/>
          <w:szCs w:val="22"/>
        </w:rPr>
        <w:t>n</w:t>
      </w:r>
      <w:r w:rsidR="00FD78FF">
        <w:rPr>
          <w:rFonts w:asciiTheme="majorHAnsi" w:hAnsiTheme="majorHAnsi"/>
          <w:bCs/>
          <w:sz w:val="22"/>
          <w:szCs w:val="22"/>
        </w:rPr>
        <w:t xml:space="preserve"> - </w:t>
      </w:r>
      <w:r w:rsidR="00FD78FF">
        <w:rPr>
          <w:rFonts w:asciiTheme="majorHAnsi" w:hAnsiTheme="majorHAnsi"/>
          <w:sz w:val="22"/>
          <w:szCs w:val="22"/>
        </w:rPr>
        <w:t>Damaged skin is then removed, and the liquid sprayed on</w:t>
      </w:r>
      <w:r w:rsidR="00A265CF">
        <w:rPr>
          <w:rFonts w:asciiTheme="majorHAnsi" w:hAnsiTheme="majorHAnsi"/>
          <w:sz w:val="22"/>
          <w:szCs w:val="22"/>
        </w:rPr>
        <w:t>to both the wound and the donor site</w:t>
      </w:r>
    </w:p>
    <w:p w14:paraId="1983FDC3" w14:textId="7C7C52E6" w:rsidR="00002618" w:rsidRDefault="00002618" w:rsidP="00A265CF">
      <w:pPr>
        <w:pStyle w:val="ListParagraph"/>
        <w:numPr>
          <w:ilvl w:val="0"/>
          <w:numId w:val="13"/>
        </w:numPr>
        <w:jc w:val="both"/>
        <w:rPr>
          <w:rFonts w:asciiTheme="majorHAnsi" w:hAnsiTheme="majorHAnsi"/>
          <w:b/>
          <w:sz w:val="22"/>
          <w:szCs w:val="22"/>
        </w:rPr>
      </w:pPr>
      <w:r>
        <w:rPr>
          <w:rFonts w:asciiTheme="majorHAnsi" w:hAnsiTheme="majorHAnsi"/>
          <w:b/>
          <w:sz w:val="22"/>
          <w:szCs w:val="22"/>
        </w:rPr>
        <w:t>C</w:t>
      </w:r>
      <w:r w:rsidR="00FD78FF">
        <w:rPr>
          <w:rFonts w:asciiTheme="majorHAnsi" w:hAnsiTheme="majorHAnsi"/>
          <w:b/>
          <w:sz w:val="22"/>
          <w:szCs w:val="22"/>
        </w:rPr>
        <w:t>ells m</w:t>
      </w:r>
      <w:r>
        <w:rPr>
          <w:rFonts w:asciiTheme="majorHAnsi" w:hAnsiTheme="majorHAnsi"/>
          <w:b/>
          <w:sz w:val="22"/>
          <w:szCs w:val="22"/>
        </w:rPr>
        <w:t>ultiply to form new skin</w:t>
      </w:r>
      <w:r w:rsidR="00FD78FF">
        <w:rPr>
          <w:rFonts w:asciiTheme="majorHAnsi" w:hAnsiTheme="majorHAnsi"/>
          <w:bCs/>
          <w:sz w:val="22"/>
          <w:szCs w:val="22"/>
        </w:rPr>
        <w:t xml:space="preserve"> - </w:t>
      </w:r>
      <w:r w:rsidR="00FD78FF">
        <w:rPr>
          <w:rFonts w:asciiTheme="majorHAnsi" w:hAnsiTheme="majorHAnsi"/>
          <w:sz w:val="22"/>
          <w:szCs w:val="22"/>
        </w:rPr>
        <w:t xml:space="preserve">The cells from the spray </w:t>
      </w:r>
      <w:r w:rsidR="00E14185">
        <w:rPr>
          <w:rFonts w:asciiTheme="majorHAnsi" w:hAnsiTheme="majorHAnsi"/>
          <w:sz w:val="22"/>
          <w:szCs w:val="22"/>
        </w:rPr>
        <w:t xml:space="preserve">facilitate development of </w:t>
      </w:r>
      <w:r w:rsidR="00FD78FF">
        <w:rPr>
          <w:rFonts w:asciiTheme="majorHAnsi" w:hAnsiTheme="majorHAnsi"/>
          <w:sz w:val="22"/>
          <w:szCs w:val="22"/>
        </w:rPr>
        <w:t>new skin within a week</w:t>
      </w:r>
      <w:r w:rsidR="00CF0B4B">
        <w:rPr>
          <w:rFonts w:asciiTheme="majorHAnsi" w:hAnsiTheme="majorHAnsi"/>
          <w:sz w:val="22"/>
          <w:szCs w:val="22"/>
        </w:rPr>
        <w:t xml:space="preserve"> </w:t>
      </w:r>
      <w:r w:rsidR="00E14185">
        <w:rPr>
          <w:rFonts w:asciiTheme="majorHAnsi" w:hAnsiTheme="majorHAnsi"/>
          <w:sz w:val="22"/>
          <w:szCs w:val="22"/>
        </w:rPr>
        <w:t xml:space="preserve">that </w:t>
      </w:r>
      <w:r w:rsidR="00CF0B4B">
        <w:rPr>
          <w:rFonts w:asciiTheme="majorHAnsi" w:hAnsiTheme="majorHAnsi"/>
          <w:sz w:val="22"/>
          <w:szCs w:val="22"/>
        </w:rPr>
        <w:t xml:space="preserve">matures </w:t>
      </w:r>
      <w:r w:rsidR="00E14185">
        <w:rPr>
          <w:rFonts w:asciiTheme="majorHAnsi" w:hAnsiTheme="majorHAnsi"/>
          <w:sz w:val="22"/>
          <w:szCs w:val="22"/>
        </w:rPr>
        <w:t xml:space="preserve">over time </w:t>
      </w:r>
      <w:r w:rsidR="00CF0B4B">
        <w:rPr>
          <w:rFonts w:asciiTheme="majorHAnsi" w:hAnsiTheme="majorHAnsi"/>
          <w:sz w:val="22"/>
          <w:szCs w:val="22"/>
        </w:rPr>
        <w:t>to</w:t>
      </w:r>
      <w:r w:rsidR="00A265CF">
        <w:rPr>
          <w:rFonts w:asciiTheme="majorHAnsi" w:hAnsiTheme="majorHAnsi"/>
          <w:sz w:val="22"/>
          <w:szCs w:val="22"/>
        </w:rPr>
        <w:t xml:space="preserve"> match</w:t>
      </w:r>
      <w:r w:rsidR="00283919">
        <w:rPr>
          <w:rFonts w:asciiTheme="majorHAnsi" w:hAnsiTheme="majorHAnsi"/>
          <w:sz w:val="22"/>
          <w:szCs w:val="22"/>
        </w:rPr>
        <w:t xml:space="preserve"> closely</w:t>
      </w:r>
      <w:r w:rsidR="00A265CF">
        <w:rPr>
          <w:rFonts w:asciiTheme="majorHAnsi" w:hAnsiTheme="majorHAnsi"/>
          <w:sz w:val="22"/>
          <w:szCs w:val="22"/>
        </w:rPr>
        <w:t xml:space="preserve"> the surrounding tissue in terms of texture and colour</w:t>
      </w:r>
    </w:p>
    <w:p w14:paraId="77AAE798" w14:textId="77777777" w:rsidR="00002618" w:rsidRDefault="00002618" w:rsidP="00002618">
      <w:pPr>
        <w:pStyle w:val="ListParagraph"/>
        <w:jc w:val="both"/>
        <w:rPr>
          <w:rFonts w:asciiTheme="majorHAnsi" w:hAnsiTheme="majorHAnsi"/>
          <w:b/>
          <w:sz w:val="22"/>
          <w:szCs w:val="22"/>
        </w:rPr>
      </w:pPr>
    </w:p>
    <w:p w14:paraId="7283B68A" w14:textId="77777777" w:rsidR="000D6F27" w:rsidRDefault="000D6F27" w:rsidP="00FD78FF">
      <w:pPr>
        <w:jc w:val="both"/>
        <w:rPr>
          <w:rFonts w:asciiTheme="majorHAnsi" w:hAnsiTheme="majorHAnsi"/>
          <w:b/>
          <w:bCs/>
          <w:sz w:val="22"/>
          <w:szCs w:val="22"/>
        </w:rPr>
      </w:pPr>
      <w:r>
        <w:rPr>
          <w:rFonts w:asciiTheme="majorHAnsi" w:hAnsiTheme="majorHAnsi"/>
          <w:b/>
          <w:bCs/>
          <w:sz w:val="22"/>
          <w:szCs w:val="22"/>
        </w:rPr>
        <w:t>2. How does the spray (RES</w:t>
      </w:r>
      <w:r w:rsidR="00407903">
        <w:rPr>
          <w:rFonts w:asciiTheme="majorHAnsi" w:hAnsiTheme="majorHAnsi"/>
          <w:sz w:val="22"/>
          <w:szCs w:val="22"/>
        </w:rPr>
        <w:t>™</w:t>
      </w:r>
      <w:r>
        <w:rPr>
          <w:rFonts w:asciiTheme="majorHAnsi" w:hAnsiTheme="majorHAnsi"/>
          <w:b/>
          <w:bCs/>
          <w:sz w:val="22"/>
          <w:szCs w:val="22"/>
        </w:rPr>
        <w:t>) work?</w:t>
      </w:r>
    </w:p>
    <w:p w14:paraId="41FEC3F2" w14:textId="4E86803D" w:rsidR="00687C51" w:rsidRPr="00687C51" w:rsidRDefault="008B2B78" w:rsidP="00283919">
      <w:pPr>
        <w:jc w:val="both"/>
        <w:rPr>
          <w:rFonts w:asciiTheme="majorHAnsi" w:hAnsiTheme="majorHAnsi"/>
          <w:sz w:val="22"/>
          <w:szCs w:val="22"/>
          <w:lang w:val="en-US"/>
        </w:rPr>
      </w:pPr>
      <w:r w:rsidRPr="00407903">
        <w:rPr>
          <w:rFonts w:asciiTheme="majorHAnsi" w:hAnsiTheme="majorHAnsi"/>
          <w:sz w:val="22"/>
          <w:szCs w:val="22"/>
        </w:rPr>
        <w:t>The body’s natural response to burns is to generate new skin cells which migrate</w:t>
      </w:r>
      <w:r w:rsidR="00283919">
        <w:rPr>
          <w:rFonts w:asciiTheme="majorHAnsi" w:hAnsiTheme="majorHAnsi"/>
          <w:sz w:val="22"/>
          <w:szCs w:val="22"/>
        </w:rPr>
        <w:t xml:space="preserve"> across</w:t>
      </w:r>
      <w:r w:rsidRPr="00407903">
        <w:rPr>
          <w:rFonts w:asciiTheme="majorHAnsi" w:hAnsiTheme="majorHAnsi"/>
          <w:sz w:val="22"/>
          <w:szCs w:val="22"/>
        </w:rPr>
        <w:t xml:space="preserve"> the wound from the periphery. However, </w:t>
      </w:r>
      <w:r w:rsidR="000D6F27" w:rsidRPr="00407903">
        <w:rPr>
          <w:rFonts w:asciiTheme="majorHAnsi" w:hAnsiTheme="majorHAnsi"/>
          <w:sz w:val="22"/>
          <w:szCs w:val="22"/>
          <w:lang w:val="en-US"/>
        </w:rPr>
        <w:t>cells in the RES</w:t>
      </w:r>
      <w:r w:rsidR="00407903">
        <w:rPr>
          <w:rFonts w:asciiTheme="majorHAnsi" w:hAnsiTheme="majorHAnsi"/>
          <w:sz w:val="22"/>
          <w:szCs w:val="22"/>
        </w:rPr>
        <w:t>™</w:t>
      </w:r>
      <w:r w:rsidR="000D6F27" w:rsidRPr="00407903">
        <w:rPr>
          <w:rFonts w:asciiTheme="majorHAnsi" w:hAnsiTheme="majorHAnsi"/>
          <w:sz w:val="22"/>
          <w:szCs w:val="22"/>
          <w:lang w:val="en-US"/>
        </w:rPr>
        <w:t xml:space="preserve"> </w:t>
      </w:r>
      <w:r w:rsidR="00407903">
        <w:rPr>
          <w:rFonts w:asciiTheme="majorHAnsi" w:hAnsiTheme="majorHAnsi"/>
          <w:sz w:val="22"/>
          <w:szCs w:val="22"/>
          <w:lang w:val="en-US"/>
        </w:rPr>
        <w:t>behave li</w:t>
      </w:r>
      <w:r w:rsidR="00C25A81">
        <w:rPr>
          <w:rFonts w:asciiTheme="majorHAnsi" w:hAnsiTheme="majorHAnsi"/>
          <w:sz w:val="22"/>
          <w:szCs w:val="22"/>
          <w:lang w:val="en-US"/>
        </w:rPr>
        <w:t>ke those on the edge of the</w:t>
      </w:r>
      <w:r w:rsidR="00407903">
        <w:rPr>
          <w:rFonts w:asciiTheme="majorHAnsi" w:hAnsiTheme="majorHAnsi"/>
          <w:sz w:val="22"/>
          <w:szCs w:val="22"/>
          <w:lang w:val="en-US"/>
        </w:rPr>
        <w:t xml:space="preserve"> wound because they </w:t>
      </w:r>
      <w:r w:rsidR="000D6F27" w:rsidRPr="00407903">
        <w:rPr>
          <w:rFonts w:asciiTheme="majorHAnsi" w:hAnsiTheme="majorHAnsi"/>
          <w:sz w:val="22"/>
          <w:szCs w:val="22"/>
          <w:lang w:val="en-US"/>
        </w:rPr>
        <w:t>are</w:t>
      </w:r>
      <w:r w:rsidR="00407903">
        <w:rPr>
          <w:rFonts w:asciiTheme="majorHAnsi" w:hAnsiTheme="majorHAnsi"/>
          <w:sz w:val="22"/>
          <w:szCs w:val="22"/>
          <w:lang w:val="en-US"/>
        </w:rPr>
        <w:t xml:space="preserve"> in liquid suspension, and </w:t>
      </w:r>
      <w:r w:rsidR="00C25A81">
        <w:rPr>
          <w:rFonts w:asciiTheme="majorHAnsi" w:hAnsiTheme="majorHAnsi"/>
          <w:sz w:val="22"/>
          <w:szCs w:val="22"/>
          <w:lang w:val="en-US"/>
        </w:rPr>
        <w:t xml:space="preserve">are </w:t>
      </w:r>
      <w:r w:rsidR="00407903">
        <w:rPr>
          <w:rFonts w:asciiTheme="majorHAnsi" w:hAnsiTheme="majorHAnsi"/>
          <w:sz w:val="22"/>
          <w:szCs w:val="22"/>
          <w:lang w:val="en-US"/>
        </w:rPr>
        <w:t xml:space="preserve">therefore </w:t>
      </w:r>
      <w:r w:rsidR="000D6F27" w:rsidRPr="00407903">
        <w:rPr>
          <w:rFonts w:asciiTheme="majorHAnsi" w:hAnsiTheme="majorHAnsi"/>
          <w:sz w:val="22"/>
          <w:szCs w:val="22"/>
          <w:lang w:val="en-US"/>
        </w:rPr>
        <w:t>no long</w:t>
      </w:r>
      <w:r w:rsidR="00407903">
        <w:rPr>
          <w:rFonts w:asciiTheme="majorHAnsi" w:hAnsiTheme="majorHAnsi"/>
          <w:sz w:val="22"/>
          <w:szCs w:val="22"/>
          <w:lang w:val="en-US"/>
        </w:rPr>
        <w:t xml:space="preserve">er </w:t>
      </w:r>
      <w:r w:rsidR="00C25A81">
        <w:rPr>
          <w:rFonts w:asciiTheme="majorHAnsi" w:hAnsiTheme="majorHAnsi"/>
          <w:sz w:val="22"/>
          <w:szCs w:val="22"/>
          <w:lang w:val="en-US"/>
        </w:rPr>
        <w:t>‘</w:t>
      </w:r>
      <w:r w:rsidR="00407903">
        <w:rPr>
          <w:rFonts w:asciiTheme="majorHAnsi" w:hAnsiTheme="majorHAnsi"/>
          <w:sz w:val="22"/>
          <w:szCs w:val="22"/>
          <w:lang w:val="en-US"/>
        </w:rPr>
        <w:t>contact-inhibited</w:t>
      </w:r>
      <w:r w:rsidR="00C25A81">
        <w:rPr>
          <w:rFonts w:asciiTheme="majorHAnsi" w:hAnsiTheme="majorHAnsi"/>
          <w:sz w:val="22"/>
          <w:szCs w:val="22"/>
          <w:lang w:val="en-US"/>
        </w:rPr>
        <w:t>’</w:t>
      </w:r>
      <w:r w:rsidR="00DB06C1">
        <w:rPr>
          <w:rFonts w:asciiTheme="majorHAnsi" w:hAnsiTheme="majorHAnsi"/>
          <w:sz w:val="22"/>
          <w:szCs w:val="22"/>
          <w:lang w:val="en-US"/>
        </w:rPr>
        <w:t xml:space="preserve">. </w:t>
      </w:r>
      <w:r w:rsidR="00407903">
        <w:rPr>
          <w:rFonts w:asciiTheme="majorHAnsi" w:hAnsiTheme="majorHAnsi"/>
          <w:sz w:val="22"/>
          <w:szCs w:val="22"/>
          <w:lang w:val="en-US"/>
        </w:rPr>
        <w:t>RES</w:t>
      </w:r>
      <w:r w:rsidR="00407903">
        <w:rPr>
          <w:rFonts w:asciiTheme="majorHAnsi" w:hAnsiTheme="majorHAnsi"/>
          <w:sz w:val="22"/>
          <w:szCs w:val="22"/>
        </w:rPr>
        <w:t>™</w:t>
      </w:r>
      <w:r w:rsidR="00407903">
        <w:rPr>
          <w:rFonts w:asciiTheme="majorHAnsi" w:hAnsiTheme="majorHAnsi"/>
          <w:sz w:val="22"/>
          <w:szCs w:val="22"/>
          <w:lang w:val="en-US"/>
        </w:rPr>
        <w:t xml:space="preserve"> works by introducing cell signaling associated with wound healing - </w:t>
      </w:r>
      <w:r w:rsidR="00407903" w:rsidRPr="00407903">
        <w:rPr>
          <w:rFonts w:asciiTheme="majorHAnsi" w:hAnsiTheme="majorHAnsi"/>
          <w:sz w:val="22"/>
          <w:szCs w:val="22"/>
          <w:lang w:val="en-US"/>
        </w:rPr>
        <w:t xml:space="preserve">across </w:t>
      </w:r>
      <w:r w:rsidR="00407903">
        <w:rPr>
          <w:rFonts w:asciiTheme="majorHAnsi" w:hAnsiTheme="majorHAnsi"/>
          <w:sz w:val="22"/>
          <w:szCs w:val="22"/>
          <w:lang w:val="en-US"/>
        </w:rPr>
        <w:t>the entire surface area of the wound</w:t>
      </w:r>
      <w:r w:rsidR="00C25A81">
        <w:rPr>
          <w:rFonts w:asciiTheme="majorHAnsi" w:hAnsiTheme="majorHAnsi"/>
          <w:sz w:val="22"/>
          <w:szCs w:val="22"/>
          <w:lang w:val="en-US"/>
        </w:rPr>
        <w:t xml:space="preserve">, and </w:t>
      </w:r>
      <w:r w:rsidR="00687C51" w:rsidRPr="00687C51">
        <w:rPr>
          <w:rFonts w:asciiTheme="majorHAnsi" w:hAnsiTheme="majorHAnsi"/>
          <w:sz w:val="22"/>
          <w:szCs w:val="22"/>
          <w:lang w:val="en-US"/>
        </w:rPr>
        <w:t>contains the multiple skin cell phenotypes and normal wound healing factors that are necessary for the restoration of normal skin functionality and appearance.</w:t>
      </w:r>
    </w:p>
    <w:p w14:paraId="65AFDF79" w14:textId="77777777" w:rsidR="000D6F27" w:rsidRPr="00687C51" w:rsidRDefault="000D6F27" w:rsidP="00FD78FF">
      <w:pPr>
        <w:jc w:val="both"/>
        <w:rPr>
          <w:rFonts w:asciiTheme="majorHAnsi" w:hAnsiTheme="majorHAnsi"/>
          <w:sz w:val="22"/>
          <w:szCs w:val="22"/>
          <w:lang w:val="en-US"/>
        </w:rPr>
      </w:pPr>
    </w:p>
    <w:p w14:paraId="271D0684" w14:textId="77777777" w:rsidR="00FD78FF" w:rsidRPr="00FD78FF" w:rsidRDefault="000D6F27" w:rsidP="00FD78FF">
      <w:pPr>
        <w:jc w:val="both"/>
        <w:rPr>
          <w:rFonts w:asciiTheme="majorHAnsi" w:hAnsiTheme="majorHAnsi"/>
          <w:b/>
          <w:bCs/>
          <w:sz w:val="22"/>
          <w:szCs w:val="22"/>
        </w:rPr>
      </w:pPr>
      <w:r>
        <w:rPr>
          <w:rFonts w:asciiTheme="majorHAnsi" w:hAnsiTheme="majorHAnsi"/>
          <w:b/>
          <w:bCs/>
          <w:sz w:val="22"/>
          <w:szCs w:val="22"/>
        </w:rPr>
        <w:t>3</w:t>
      </w:r>
      <w:r w:rsidR="00FD78FF" w:rsidRPr="00FD78FF">
        <w:rPr>
          <w:rFonts w:asciiTheme="majorHAnsi" w:hAnsiTheme="majorHAnsi"/>
          <w:b/>
          <w:bCs/>
          <w:sz w:val="22"/>
          <w:szCs w:val="22"/>
        </w:rPr>
        <w:t xml:space="preserve">. What size of wounds can be treated with </w:t>
      </w:r>
      <w:proofErr w:type="spellStart"/>
      <w:r w:rsidR="00721C2D">
        <w:rPr>
          <w:rFonts w:asciiTheme="majorHAnsi" w:hAnsiTheme="majorHAnsi"/>
          <w:b/>
          <w:bCs/>
          <w:sz w:val="22"/>
          <w:szCs w:val="22"/>
        </w:rPr>
        <w:t>ReCell</w:t>
      </w:r>
      <w:proofErr w:type="spellEnd"/>
      <w:r w:rsidR="00721C2D">
        <w:rPr>
          <w:rFonts w:asciiTheme="majorHAnsi" w:hAnsiTheme="majorHAnsi"/>
          <w:b/>
          <w:bCs/>
          <w:sz w:val="22"/>
          <w:szCs w:val="22"/>
        </w:rPr>
        <w:t>®</w:t>
      </w:r>
      <w:r w:rsidR="00FD78FF" w:rsidRPr="00FD78FF">
        <w:rPr>
          <w:rFonts w:asciiTheme="majorHAnsi" w:hAnsiTheme="majorHAnsi"/>
          <w:b/>
          <w:bCs/>
          <w:sz w:val="22"/>
          <w:szCs w:val="22"/>
        </w:rPr>
        <w:t>?</w:t>
      </w:r>
    </w:p>
    <w:p w14:paraId="1F8FBC77" w14:textId="77777777" w:rsidR="00FD78FF" w:rsidRPr="00421D36" w:rsidRDefault="00DB06C1" w:rsidP="00C25A81">
      <w:pPr>
        <w:jc w:val="both"/>
        <w:rPr>
          <w:rFonts w:asciiTheme="majorHAnsi" w:hAnsiTheme="majorHAnsi"/>
          <w:sz w:val="22"/>
          <w:szCs w:val="22"/>
        </w:rPr>
      </w:pPr>
      <w:r>
        <w:rPr>
          <w:rFonts w:asciiTheme="majorHAnsi" w:hAnsiTheme="majorHAnsi"/>
          <w:sz w:val="22"/>
          <w:szCs w:val="22"/>
        </w:rPr>
        <w:t>From a</w:t>
      </w:r>
      <w:r w:rsidR="00751F40">
        <w:rPr>
          <w:rFonts w:asciiTheme="majorHAnsi" w:hAnsiTheme="majorHAnsi"/>
          <w:sz w:val="22"/>
          <w:szCs w:val="22"/>
        </w:rPr>
        <w:t xml:space="preserve"> small area of healthy skin, </w:t>
      </w:r>
      <w:proofErr w:type="spellStart"/>
      <w:r w:rsidR="00721C2D">
        <w:rPr>
          <w:rFonts w:asciiTheme="majorHAnsi" w:hAnsiTheme="majorHAnsi"/>
          <w:sz w:val="22"/>
          <w:szCs w:val="22"/>
        </w:rPr>
        <w:t>ReCell</w:t>
      </w:r>
      <w:proofErr w:type="spellEnd"/>
      <w:r w:rsidR="00721C2D">
        <w:rPr>
          <w:rFonts w:asciiTheme="majorHAnsi" w:hAnsiTheme="majorHAnsi"/>
          <w:sz w:val="22"/>
          <w:szCs w:val="22"/>
        </w:rPr>
        <w:t>®</w:t>
      </w:r>
      <w:r w:rsidR="00FD78FF">
        <w:rPr>
          <w:rFonts w:asciiTheme="majorHAnsi" w:hAnsiTheme="majorHAnsi"/>
          <w:sz w:val="22"/>
          <w:szCs w:val="22"/>
        </w:rPr>
        <w:t xml:space="preserve"> can </w:t>
      </w:r>
      <w:r w:rsidR="00FD78FF" w:rsidRPr="00421D36">
        <w:rPr>
          <w:rFonts w:asciiTheme="majorHAnsi" w:hAnsiTheme="majorHAnsi"/>
          <w:sz w:val="22"/>
          <w:szCs w:val="22"/>
        </w:rPr>
        <w:t>generate enough spray to cover an area of 1,920cm</w:t>
      </w:r>
      <w:r w:rsidR="006D3AC0" w:rsidRPr="006D3AC0">
        <w:rPr>
          <w:rFonts w:asciiTheme="majorHAnsi" w:hAnsiTheme="majorHAnsi"/>
          <w:sz w:val="22"/>
          <w:szCs w:val="22"/>
          <w:vertAlign w:val="superscript"/>
        </w:rPr>
        <w:t>2</w:t>
      </w:r>
      <w:r w:rsidR="00FD78FF" w:rsidRPr="00421D36">
        <w:rPr>
          <w:rFonts w:asciiTheme="majorHAnsi" w:hAnsiTheme="majorHAnsi"/>
          <w:sz w:val="22"/>
          <w:szCs w:val="22"/>
        </w:rPr>
        <w:t xml:space="preserve"> – roughly the area of an average adult torso. </w:t>
      </w:r>
      <w:proofErr w:type="gramStart"/>
      <w:r w:rsidR="00FD78FF" w:rsidRPr="00421D36">
        <w:rPr>
          <w:rFonts w:asciiTheme="majorHAnsi" w:hAnsiTheme="majorHAnsi"/>
          <w:sz w:val="22"/>
          <w:szCs w:val="22"/>
        </w:rPr>
        <w:t xml:space="preserve">In </w:t>
      </w:r>
      <w:r w:rsidR="006D3AC0">
        <w:rPr>
          <w:rFonts w:asciiTheme="majorHAnsi" w:hAnsiTheme="majorHAnsi"/>
          <w:sz w:val="22"/>
          <w:szCs w:val="22"/>
        </w:rPr>
        <w:t>order</w:t>
      </w:r>
      <w:r w:rsidR="00FD78FF" w:rsidRPr="00421D36">
        <w:rPr>
          <w:rFonts w:asciiTheme="majorHAnsi" w:hAnsiTheme="majorHAnsi"/>
          <w:sz w:val="22"/>
          <w:szCs w:val="22"/>
        </w:rPr>
        <w:t xml:space="preserve"> to</w:t>
      </w:r>
      <w:proofErr w:type="gramEnd"/>
      <w:r w:rsidR="00FD78FF" w:rsidRPr="00421D36">
        <w:rPr>
          <w:rFonts w:asciiTheme="majorHAnsi" w:hAnsiTheme="majorHAnsi"/>
          <w:sz w:val="22"/>
          <w:szCs w:val="22"/>
        </w:rPr>
        <w:t xml:space="preserve"> spray an A</w:t>
      </w:r>
      <w:r w:rsidR="00C25A81">
        <w:rPr>
          <w:rFonts w:asciiTheme="majorHAnsi" w:hAnsiTheme="majorHAnsi"/>
          <w:sz w:val="22"/>
          <w:szCs w:val="22"/>
        </w:rPr>
        <w:t>5 sized wound, only 4</w:t>
      </w:r>
      <w:r w:rsidR="00FD78FF" w:rsidRPr="00421D36">
        <w:rPr>
          <w:rFonts w:asciiTheme="majorHAnsi" w:hAnsiTheme="majorHAnsi"/>
          <w:sz w:val="22"/>
          <w:szCs w:val="22"/>
        </w:rPr>
        <w:t>cm</w:t>
      </w:r>
      <w:r w:rsidR="00FD78FF" w:rsidRPr="006D3AC0">
        <w:rPr>
          <w:rFonts w:asciiTheme="majorHAnsi" w:hAnsiTheme="majorHAnsi"/>
          <w:sz w:val="22"/>
          <w:szCs w:val="22"/>
          <w:vertAlign w:val="superscript"/>
        </w:rPr>
        <w:t>2</w:t>
      </w:r>
      <w:r w:rsidR="00FD78FF" w:rsidRPr="00421D36">
        <w:rPr>
          <w:rFonts w:asciiTheme="majorHAnsi" w:hAnsiTheme="majorHAnsi"/>
          <w:sz w:val="22"/>
          <w:szCs w:val="22"/>
        </w:rPr>
        <w:t xml:space="preserve"> of healthy skin would</w:t>
      </w:r>
      <w:r>
        <w:rPr>
          <w:rFonts w:asciiTheme="majorHAnsi" w:hAnsiTheme="majorHAnsi"/>
          <w:sz w:val="22"/>
          <w:szCs w:val="22"/>
        </w:rPr>
        <w:t xml:space="preserve"> be</w:t>
      </w:r>
      <w:r w:rsidR="00FD78FF" w:rsidRPr="00421D36">
        <w:rPr>
          <w:rFonts w:asciiTheme="majorHAnsi" w:hAnsiTheme="majorHAnsi"/>
          <w:sz w:val="22"/>
          <w:szCs w:val="22"/>
        </w:rPr>
        <w:t xml:space="preserve"> need</w:t>
      </w:r>
      <w:r>
        <w:rPr>
          <w:rFonts w:asciiTheme="majorHAnsi" w:hAnsiTheme="majorHAnsi"/>
          <w:sz w:val="22"/>
          <w:szCs w:val="22"/>
        </w:rPr>
        <w:t>ed</w:t>
      </w:r>
      <w:r w:rsidR="00FD78FF" w:rsidRPr="00421D36">
        <w:rPr>
          <w:rFonts w:asciiTheme="majorHAnsi" w:hAnsiTheme="majorHAnsi"/>
          <w:sz w:val="22"/>
          <w:szCs w:val="22"/>
        </w:rPr>
        <w:t xml:space="preserve">.  </w:t>
      </w:r>
    </w:p>
    <w:p w14:paraId="683DD1C8" w14:textId="77777777" w:rsidR="00FD78FF" w:rsidRPr="00002618" w:rsidRDefault="00FD78FF" w:rsidP="00FD78FF">
      <w:pPr>
        <w:pStyle w:val="ListParagraph"/>
        <w:ind w:left="0"/>
        <w:jc w:val="both"/>
        <w:rPr>
          <w:rFonts w:asciiTheme="majorHAnsi" w:hAnsiTheme="majorHAnsi"/>
          <w:b/>
          <w:sz w:val="22"/>
          <w:szCs w:val="22"/>
        </w:rPr>
      </w:pPr>
    </w:p>
    <w:p w14:paraId="26A5DA79" w14:textId="77777777" w:rsidR="000229EA" w:rsidRPr="00421D36" w:rsidRDefault="000D6F27" w:rsidP="005542C4">
      <w:pPr>
        <w:jc w:val="both"/>
        <w:rPr>
          <w:rFonts w:asciiTheme="majorHAnsi" w:hAnsiTheme="majorHAnsi"/>
          <w:b/>
          <w:sz w:val="22"/>
          <w:szCs w:val="22"/>
        </w:rPr>
      </w:pPr>
      <w:r>
        <w:rPr>
          <w:rFonts w:asciiTheme="majorHAnsi" w:hAnsiTheme="majorHAnsi"/>
          <w:b/>
          <w:sz w:val="22"/>
          <w:szCs w:val="22"/>
        </w:rPr>
        <w:t>4</w:t>
      </w:r>
      <w:r w:rsidR="000229EA" w:rsidRPr="00421D36">
        <w:rPr>
          <w:rFonts w:asciiTheme="majorHAnsi" w:hAnsiTheme="majorHAnsi"/>
          <w:b/>
          <w:sz w:val="22"/>
          <w:szCs w:val="22"/>
        </w:rPr>
        <w:t xml:space="preserve">. </w:t>
      </w:r>
      <w:r w:rsidR="00002618">
        <w:rPr>
          <w:rFonts w:asciiTheme="majorHAnsi" w:hAnsiTheme="majorHAnsi"/>
          <w:b/>
          <w:sz w:val="22"/>
          <w:szCs w:val="22"/>
        </w:rPr>
        <w:t xml:space="preserve">How long has </w:t>
      </w:r>
      <w:proofErr w:type="spellStart"/>
      <w:r w:rsidR="00721C2D">
        <w:rPr>
          <w:rFonts w:asciiTheme="majorHAnsi" w:hAnsiTheme="majorHAnsi"/>
          <w:b/>
          <w:sz w:val="22"/>
          <w:szCs w:val="22"/>
        </w:rPr>
        <w:t>ReCell</w:t>
      </w:r>
      <w:proofErr w:type="spellEnd"/>
      <w:r w:rsidR="00721C2D">
        <w:rPr>
          <w:rFonts w:asciiTheme="majorHAnsi" w:hAnsiTheme="majorHAnsi"/>
          <w:b/>
          <w:sz w:val="22"/>
          <w:szCs w:val="22"/>
        </w:rPr>
        <w:t>®</w:t>
      </w:r>
      <w:r w:rsidR="005542C4" w:rsidRPr="00421D36">
        <w:rPr>
          <w:rFonts w:asciiTheme="majorHAnsi" w:hAnsiTheme="majorHAnsi"/>
          <w:b/>
          <w:sz w:val="22"/>
          <w:szCs w:val="22"/>
        </w:rPr>
        <w:t xml:space="preserve"> been available in the UK?</w:t>
      </w:r>
    </w:p>
    <w:p w14:paraId="43BB0E40" w14:textId="6E58BCD9" w:rsidR="00522861" w:rsidRPr="00421D36" w:rsidRDefault="00721C2D" w:rsidP="00283919">
      <w:pPr>
        <w:widowControl w:val="0"/>
        <w:autoSpaceDE w:val="0"/>
        <w:autoSpaceDN w:val="0"/>
        <w:adjustRightInd w:val="0"/>
        <w:rPr>
          <w:rFonts w:asciiTheme="majorHAnsi" w:hAnsiTheme="majorHAnsi"/>
          <w:sz w:val="22"/>
          <w:szCs w:val="22"/>
        </w:rPr>
      </w:pPr>
      <w:proofErr w:type="spellStart"/>
      <w:r>
        <w:rPr>
          <w:rFonts w:asciiTheme="majorHAnsi" w:hAnsiTheme="majorHAnsi"/>
          <w:sz w:val="22"/>
          <w:szCs w:val="22"/>
        </w:rPr>
        <w:t>ReCell</w:t>
      </w:r>
      <w:proofErr w:type="spellEnd"/>
      <w:r>
        <w:rPr>
          <w:rFonts w:asciiTheme="majorHAnsi" w:hAnsiTheme="majorHAnsi"/>
          <w:sz w:val="22"/>
          <w:szCs w:val="22"/>
        </w:rPr>
        <w:t>®</w:t>
      </w:r>
      <w:r w:rsidR="00EE21DC" w:rsidRPr="00421D36">
        <w:rPr>
          <w:rFonts w:asciiTheme="majorHAnsi" w:hAnsiTheme="majorHAnsi"/>
          <w:sz w:val="22"/>
          <w:szCs w:val="22"/>
        </w:rPr>
        <w:t xml:space="preserve"> is a CE-approved medical device that has been used in the UK for over ten years</w:t>
      </w:r>
      <w:r w:rsidR="006D0092" w:rsidRPr="00421D36">
        <w:rPr>
          <w:rFonts w:asciiTheme="majorHAnsi" w:hAnsiTheme="majorHAnsi"/>
          <w:sz w:val="22"/>
          <w:szCs w:val="22"/>
        </w:rPr>
        <w:t xml:space="preserve">, and </w:t>
      </w:r>
      <w:r w:rsidR="00DB06C1">
        <w:rPr>
          <w:rFonts w:asciiTheme="majorHAnsi" w:hAnsiTheme="majorHAnsi"/>
          <w:sz w:val="22"/>
          <w:szCs w:val="22"/>
        </w:rPr>
        <w:t xml:space="preserve">it </w:t>
      </w:r>
      <w:r w:rsidR="006D0092" w:rsidRPr="00421D36">
        <w:rPr>
          <w:rFonts w:asciiTheme="majorHAnsi" w:hAnsiTheme="majorHAnsi"/>
          <w:sz w:val="22"/>
          <w:szCs w:val="22"/>
        </w:rPr>
        <w:t>has been used on thousands of patients around the world. Clinical evidence</w:t>
      </w:r>
      <w:r w:rsidR="00C25A81">
        <w:rPr>
          <w:rFonts w:asciiTheme="majorHAnsi" w:hAnsiTheme="majorHAnsi"/>
          <w:sz w:val="22"/>
          <w:szCs w:val="22"/>
        </w:rPr>
        <w:t>,</w:t>
      </w:r>
      <w:r w:rsidR="006D0092" w:rsidRPr="00421D36">
        <w:rPr>
          <w:rFonts w:asciiTheme="majorHAnsi" w:hAnsiTheme="majorHAnsi"/>
          <w:sz w:val="22"/>
          <w:szCs w:val="22"/>
        </w:rPr>
        <w:t xml:space="preserve"> such as the data from this latest trial</w:t>
      </w:r>
      <w:r w:rsidR="00C25A81">
        <w:rPr>
          <w:rFonts w:asciiTheme="majorHAnsi" w:hAnsiTheme="majorHAnsi"/>
          <w:sz w:val="22"/>
          <w:szCs w:val="22"/>
        </w:rPr>
        <w:t>,</w:t>
      </w:r>
      <w:r w:rsidR="006D0092" w:rsidRPr="00421D36">
        <w:rPr>
          <w:rFonts w:asciiTheme="majorHAnsi" w:hAnsiTheme="majorHAnsi"/>
          <w:sz w:val="22"/>
          <w:szCs w:val="22"/>
        </w:rPr>
        <w:t xml:space="preserve"> is being submitted for review to the</w:t>
      </w:r>
      <w:r w:rsidR="00DB06C1">
        <w:rPr>
          <w:rFonts w:asciiTheme="majorHAnsi" w:hAnsiTheme="majorHAnsi"/>
          <w:sz w:val="22"/>
          <w:szCs w:val="22"/>
        </w:rPr>
        <w:t xml:space="preserve"> Food and Drug Administration,</w:t>
      </w:r>
      <w:r w:rsidR="006D0092" w:rsidRPr="00421D36">
        <w:rPr>
          <w:rFonts w:asciiTheme="majorHAnsi" w:hAnsiTheme="majorHAnsi"/>
          <w:sz w:val="22"/>
          <w:szCs w:val="22"/>
        </w:rPr>
        <w:t xml:space="preserve"> FDA.</w:t>
      </w:r>
      <w:r w:rsidR="00C25A81">
        <w:rPr>
          <w:rFonts w:asciiTheme="majorHAnsi" w:hAnsiTheme="majorHAnsi"/>
          <w:sz w:val="22"/>
          <w:szCs w:val="22"/>
        </w:rPr>
        <w:t xml:space="preserve"> Avita Medical Limited, </w:t>
      </w:r>
      <w:r w:rsidR="002E5D2D">
        <w:rPr>
          <w:rFonts w:asciiTheme="majorHAnsi" w:hAnsiTheme="majorHAnsi"/>
          <w:sz w:val="22"/>
          <w:szCs w:val="22"/>
        </w:rPr>
        <w:t xml:space="preserve">manufacturer </w:t>
      </w:r>
      <w:r w:rsidR="00C25A81">
        <w:rPr>
          <w:rFonts w:asciiTheme="majorHAnsi" w:hAnsiTheme="majorHAnsi"/>
          <w:sz w:val="22"/>
          <w:szCs w:val="22"/>
        </w:rPr>
        <w:t xml:space="preserve">of the </w:t>
      </w:r>
      <w:proofErr w:type="spellStart"/>
      <w:r w:rsidR="00C25A81">
        <w:rPr>
          <w:rFonts w:asciiTheme="majorHAnsi" w:hAnsiTheme="majorHAnsi"/>
          <w:sz w:val="22"/>
          <w:szCs w:val="22"/>
        </w:rPr>
        <w:t>ReCell</w:t>
      </w:r>
      <w:proofErr w:type="spellEnd"/>
      <w:r w:rsidR="00C25A81" w:rsidRPr="00C25A81">
        <w:rPr>
          <w:rFonts w:asciiTheme="majorHAnsi" w:hAnsiTheme="majorHAnsi"/>
          <w:bCs/>
          <w:sz w:val="22"/>
          <w:szCs w:val="22"/>
        </w:rPr>
        <w:t>®</w:t>
      </w:r>
      <w:r w:rsidR="00C25A81">
        <w:rPr>
          <w:rFonts w:asciiTheme="majorHAnsi" w:hAnsiTheme="majorHAnsi"/>
          <w:sz w:val="22"/>
          <w:szCs w:val="22"/>
        </w:rPr>
        <w:t xml:space="preserve"> device,</w:t>
      </w:r>
      <w:r w:rsidR="00283919">
        <w:rPr>
          <w:rFonts w:asciiTheme="majorHAnsi" w:hAnsiTheme="majorHAnsi"/>
          <w:sz w:val="22"/>
          <w:szCs w:val="22"/>
        </w:rPr>
        <w:t xml:space="preserve"> anticipates</w:t>
      </w:r>
      <w:r w:rsidR="00C25A81">
        <w:rPr>
          <w:rFonts w:asciiTheme="majorHAnsi" w:hAnsiTheme="majorHAnsi"/>
          <w:sz w:val="22"/>
          <w:szCs w:val="22"/>
        </w:rPr>
        <w:t xml:space="preserve"> </w:t>
      </w:r>
      <w:r w:rsidR="00002618">
        <w:rPr>
          <w:rFonts w:asciiTheme="majorHAnsi" w:hAnsiTheme="majorHAnsi"/>
          <w:sz w:val="22"/>
          <w:szCs w:val="22"/>
        </w:rPr>
        <w:t>FDA appr</w:t>
      </w:r>
      <w:r w:rsidR="00DB06C1">
        <w:rPr>
          <w:rFonts w:asciiTheme="majorHAnsi" w:hAnsiTheme="majorHAnsi"/>
          <w:sz w:val="22"/>
          <w:szCs w:val="22"/>
        </w:rPr>
        <w:t xml:space="preserve">oval </w:t>
      </w:r>
      <w:r w:rsidR="00002618">
        <w:rPr>
          <w:rFonts w:asciiTheme="majorHAnsi" w:hAnsiTheme="majorHAnsi"/>
          <w:sz w:val="22"/>
          <w:szCs w:val="22"/>
        </w:rPr>
        <w:t>in mid 2018</w:t>
      </w:r>
      <w:r w:rsidR="002E5D2D">
        <w:rPr>
          <w:rFonts w:asciiTheme="majorHAnsi" w:hAnsiTheme="majorHAnsi"/>
          <w:sz w:val="22"/>
          <w:szCs w:val="22"/>
        </w:rPr>
        <w:t>.</w:t>
      </w:r>
      <w:r w:rsidR="00002618">
        <w:rPr>
          <w:rFonts w:asciiTheme="majorHAnsi" w:hAnsiTheme="majorHAnsi"/>
          <w:sz w:val="22"/>
          <w:szCs w:val="22"/>
        </w:rPr>
        <w:t xml:space="preserve"> </w:t>
      </w:r>
    </w:p>
    <w:p w14:paraId="7A1E9339" w14:textId="77777777" w:rsidR="00EE21DC" w:rsidRPr="00421D36" w:rsidRDefault="00EE21DC" w:rsidP="000229EA">
      <w:pPr>
        <w:widowControl w:val="0"/>
        <w:autoSpaceDE w:val="0"/>
        <w:autoSpaceDN w:val="0"/>
        <w:adjustRightInd w:val="0"/>
        <w:rPr>
          <w:rFonts w:asciiTheme="majorHAnsi" w:hAnsiTheme="majorHAnsi" w:cs="Arial"/>
          <w:b/>
          <w:bCs/>
          <w:color w:val="343434"/>
          <w:sz w:val="22"/>
          <w:szCs w:val="22"/>
          <w:lang w:val="en-US"/>
        </w:rPr>
      </w:pPr>
    </w:p>
    <w:p w14:paraId="0202FA15" w14:textId="77777777" w:rsidR="000229EA" w:rsidRPr="00421D36" w:rsidRDefault="000D6F27" w:rsidP="005542C4">
      <w:pPr>
        <w:jc w:val="both"/>
        <w:rPr>
          <w:rFonts w:asciiTheme="majorHAnsi" w:hAnsiTheme="majorHAnsi"/>
          <w:b/>
          <w:sz w:val="22"/>
          <w:szCs w:val="22"/>
        </w:rPr>
      </w:pPr>
      <w:r>
        <w:rPr>
          <w:rFonts w:asciiTheme="majorHAnsi" w:hAnsiTheme="majorHAnsi"/>
          <w:b/>
          <w:sz w:val="22"/>
          <w:szCs w:val="22"/>
        </w:rPr>
        <w:t>5</w:t>
      </w:r>
      <w:r w:rsidR="005542C4" w:rsidRPr="00421D36">
        <w:rPr>
          <w:rFonts w:asciiTheme="majorHAnsi" w:hAnsiTheme="majorHAnsi"/>
          <w:b/>
          <w:sz w:val="22"/>
          <w:szCs w:val="22"/>
        </w:rPr>
        <w:t xml:space="preserve">. What type of patients </w:t>
      </w:r>
      <w:r w:rsidR="008B1045">
        <w:rPr>
          <w:rFonts w:asciiTheme="majorHAnsi" w:hAnsiTheme="majorHAnsi"/>
          <w:b/>
          <w:sz w:val="22"/>
          <w:szCs w:val="22"/>
        </w:rPr>
        <w:t xml:space="preserve">/ wounds </w:t>
      </w:r>
      <w:r w:rsidR="005542C4" w:rsidRPr="00421D36">
        <w:rPr>
          <w:rFonts w:asciiTheme="majorHAnsi" w:hAnsiTheme="majorHAnsi"/>
          <w:b/>
          <w:sz w:val="22"/>
          <w:szCs w:val="22"/>
        </w:rPr>
        <w:t xml:space="preserve">are suitable for use of </w:t>
      </w:r>
      <w:proofErr w:type="spellStart"/>
      <w:r w:rsidR="00721C2D">
        <w:rPr>
          <w:rFonts w:asciiTheme="majorHAnsi" w:hAnsiTheme="majorHAnsi"/>
          <w:b/>
          <w:sz w:val="22"/>
          <w:szCs w:val="22"/>
        </w:rPr>
        <w:t>ReCell</w:t>
      </w:r>
      <w:proofErr w:type="spellEnd"/>
      <w:r w:rsidR="00721C2D">
        <w:rPr>
          <w:rFonts w:asciiTheme="majorHAnsi" w:hAnsiTheme="majorHAnsi"/>
          <w:b/>
          <w:sz w:val="22"/>
          <w:szCs w:val="22"/>
        </w:rPr>
        <w:t>®</w:t>
      </w:r>
      <w:r w:rsidR="005542C4" w:rsidRPr="00421D36">
        <w:rPr>
          <w:rFonts w:asciiTheme="majorHAnsi" w:hAnsiTheme="majorHAnsi"/>
          <w:b/>
          <w:sz w:val="22"/>
          <w:szCs w:val="22"/>
        </w:rPr>
        <w:t xml:space="preserve">? </w:t>
      </w:r>
      <w:r w:rsidR="000229EA" w:rsidRPr="00421D36">
        <w:rPr>
          <w:rFonts w:asciiTheme="majorHAnsi" w:hAnsiTheme="majorHAnsi"/>
          <w:b/>
          <w:sz w:val="22"/>
          <w:szCs w:val="22"/>
        </w:rPr>
        <w:t xml:space="preserve"> </w:t>
      </w:r>
    </w:p>
    <w:p w14:paraId="47409B38" w14:textId="77777777" w:rsidR="00410E25" w:rsidRPr="00410E25" w:rsidRDefault="00721C2D" w:rsidP="00DB06C1">
      <w:pPr>
        <w:widowControl w:val="0"/>
        <w:autoSpaceDE w:val="0"/>
        <w:autoSpaceDN w:val="0"/>
        <w:adjustRightInd w:val="0"/>
        <w:jc w:val="both"/>
        <w:rPr>
          <w:rFonts w:asciiTheme="majorHAnsi" w:hAnsiTheme="majorHAnsi" w:cs="Arial"/>
          <w:sz w:val="22"/>
          <w:szCs w:val="22"/>
          <w:lang w:val="en-US"/>
        </w:rPr>
      </w:pPr>
      <w:proofErr w:type="spellStart"/>
      <w:r>
        <w:rPr>
          <w:rFonts w:asciiTheme="majorHAnsi" w:hAnsiTheme="majorHAnsi" w:cs="Arial"/>
          <w:color w:val="343434"/>
          <w:sz w:val="22"/>
          <w:szCs w:val="22"/>
          <w:lang w:val="en-US"/>
        </w:rPr>
        <w:t>ReCell</w:t>
      </w:r>
      <w:proofErr w:type="spellEnd"/>
      <w:r>
        <w:rPr>
          <w:rFonts w:asciiTheme="majorHAnsi" w:hAnsiTheme="majorHAnsi" w:cs="Arial"/>
          <w:color w:val="343434"/>
          <w:sz w:val="22"/>
          <w:szCs w:val="22"/>
          <w:lang w:val="en-US"/>
        </w:rPr>
        <w:t>®</w:t>
      </w:r>
      <w:r w:rsidR="00B74393">
        <w:rPr>
          <w:rFonts w:asciiTheme="majorHAnsi" w:hAnsiTheme="majorHAnsi" w:cs="Arial"/>
          <w:color w:val="343434"/>
          <w:sz w:val="22"/>
          <w:szCs w:val="22"/>
          <w:lang w:val="en-US"/>
        </w:rPr>
        <w:t xml:space="preserve"> can be used in children as well as adults. It is currently used to treat </w:t>
      </w:r>
      <w:r w:rsidR="00DB06C1">
        <w:rPr>
          <w:rFonts w:asciiTheme="majorHAnsi" w:hAnsiTheme="majorHAnsi" w:cs="Arial"/>
          <w:color w:val="343434"/>
          <w:sz w:val="22"/>
          <w:szCs w:val="22"/>
          <w:lang w:val="en-US"/>
        </w:rPr>
        <w:t xml:space="preserve">burns, as well as reconstructive procedures. </w:t>
      </w:r>
      <w:r w:rsidR="00410E25" w:rsidRPr="00410E25">
        <w:rPr>
          <w:rFonts w:asciiTheme="majorHAnsi" w:hAnsiTheme="majorHAnsi" w:cs="Arial"/>
          <w:sz w:val="22"/>
          <w:szCs w:val="22"/>
          <w:lang w:val="en-US"/>
        </w:rPr>
        <w:t>RES</w:t>
      </w:r>
      <w:r w:rsidR="000D6F27">
        <w:rPr>
          <w:rFonts w:asciiTheme="majorHAnsi" w:hAnsiTheme="majorHAnsi"/>
          <w:sz w:val="22"/>
          <w:szCs w:val="22"/>
        </w:rPr>
        <w:t>™</w:t>
      </w:r>
      <w:r w:rsidR="00410E25" w:rsidRPr="00410E25">
        <w:rPr>
          <w:rFonts w:asciiTheme="majorHAnsi" w:hAnsiTheme="majorHAnsi" w:cs="Arial"/>
          <w:sz w:val="22"/>
          <w:szCs w:val="22"/>
          <w:lang w:val="en-US"/>
        </w:rPr>
        <w:t xml:space="preserve"> can also be used to restart hea</w:t>
      </w:r>
      <w:r w:rsidR="00FD78FF">
        <w:rPr>
          <w:rFonts w:asciiTheme="majorHAnsi" w:hAnsiTheme="majorHAnsi" w:cs="Arial"/>
          <w:sz w:val="22"/>
          <w:szCs w:val="22"/>
          <w:lang w:val="en-US"/>
        </w:rPr>
        <w:t>ling in unresponsive wounds,</w:t>
      </w:r>
      <w:r w:rsidR="00410E25" w:rsidRPr="00410E25">
        <w:rPr>
          <w:rFonts w:asciiTheme="majorHAnsi" w:hAnsiTheme="majorHAnsi" w:cs="Arial"/>
          <w:sz w:val="22"/>
          <w:szCs w:val="22"/>
          <w:lang w:val="en-US"/>
        </w:rPr>
        <w:t xml:space="preserve"> to restore pigmentation and </w:t>
      </w:r>
      <w:r w:rsidR="00FD78FF">
        <w:rPr>
          <w:rFonts w:asciiTheme="majorHAnsi" w:hAnsiTheme="majorHAnsi" w:cs="Arial"/>
          <w:sz w:val="22"/>
          <w:szCs w:val="22"/>
          <w:lang w:val="en-US"/>
        </w:rPr>
        <w:t xml:space="preserve">to </w:t>
      </w:r>
      <w:r w:rsidR="00410E25" w:rsidRPr="00410E25">
        <w:rPr>
          <w:rFonts w:asciiTheme="majorHAnsi" w:hAnsiTheme="majorHAnsi" w:cs="Arial"/>
          <w:sz w:val="22"/>
          <w:szCs w:val="22"/>
          <w:lang w:val="en-US"/>
        </w:rPr>
        <w:t xml:space="preserve">improve </w:t>
      </w:r>
      <w:proofErr w:type="spellStart"/>
      <w:r w:rsidR="00410E25" w:rsidRPr="00410E25">
        <w:rPr>
          <w:rFonts w:asciiTheme="majorHAnsi" w:hAnsiTheme="majorHAnsi" w:cs="Arial"/>
          <w:sz w:val="22"/>
          <w:szCs w:val="22"/>
          <w:lang w:val="en-US"/>
        </w:rPr>
        <w:t>cosmesis</w:t>
      </w:r>
      <w:proofErr w:type="spellEnd"/>
      <w:r w:rsidR="00410E25" w:rsidRPr="00410E25">
        <w:rPr>
          <w:rFonts w:asciiTheme="majorHAnsi" w:hAnsiTheme="majorHAnsi" w:cs="Arial"/>
          <w:sz w:val="22"/>
          <w:szCs w:val="22"/>
          <w:lang w:val="en-US"/>
        </w:rPr>
        <w:t xml:space="preserve"> (visual appearance) of damaged skin.</w:t>
      </w:r>
    </w:p>
    <w:p w14:paraId="148F97E7" w14:textId="77777777" w:rsidR="000229EA" w:rsidRPr="00421D36" w:rsidRDefault="000229EA" w:rsidP="000229EA">
      <w:pPr>
        <w:widowControl w:val="0"/>
        <w:autoSpaceDE w:val="0"/>
        <w:autoSpaceDN w:val="0"/>
        <w:adjustRightInd w:val="0"/>
        <w:rPr>
          <w:rFonts w:asciiTheme="majorHAnsi" w:hAnsiTheme="majorHAnsi" w:cs="Arial"/>
          <w:color w:val="343434"/>
          <w:sz w:val="22"/>
          <w:szCs w:val="22"/>
          <w:lang w:val="en-US"/>
        </w:rPr>
      </w:pPr>
    </w:p>
    <w:p w14:paraId="63C33A41" w14:textId="77777777" w:rsidR="00C802F8" w:rsidRPr="00421D36" w:rsidRDefault="000D6F27" w:rsidP="005542C4">
      <w:pPr>
        <w:jc w:val="both"/>
        <w:rPr>
          <w:rFonts w:asciiTheme="majorHAnsi" w:hAnsiTheme="majorHAnsi"/>
          <w:sz w:val="22"/>
          <w:szCs w:val="22"/>
          <w:highlight w:val="yellow"/>
        </w:rPr>
      </w:pPr>
      <w:r>
        <w:rPr>
          <w:rFonts w:asciiTheme="majorHAnsi" w:hAnsiTheme="majorHAnsi"/>
          <w:b/>
          <w:sz w:val="22"/>
          <w:szCs w:val="22"/>
        </w:rPr>
        <w:t>6</w:t>
      </w:r>
      <w:r w:rsidR="00814E95" w:rsidRPr="00421D36">
        <w:rPr>
          <w:rFonts w:asciiTheme="majorHAnsi" w:hAnsiTheme="majorHAnsi"/>
          <w:b/>
          <w:sz w:val="22"/>
          <w:szCs w:val="22"/>
        </w:rPr>
        <w:t>.</w:t>
      </w:r>
      <w:r w:rsidR="00814E95" w:rsidRPr="00421D36">
        <w:rPr>
          <w:rFonts w:asciiTheme="majorHAnsi" w:hAnsiTheme="majorHAnsi"/>
          <w:sz w:val="22"/>
          <w:szCs w:val="22"/>
        </w:rPr>
        <w:t xml:space="preserve"> </w:t>
      </w:r>
      <w:r w:rsidR="005542C4" w:rsidRPr="00421D36">
        <w:rPr>
          <w:rFonts w:asciiTheme="majorHAnsi" w:hAnsiTheme="majorHAnsi" w:cs="Arial"/>
          <w:b/>
          <w:bCs/>
          <w:sz w:val="22"/>
          <w:szCs w:val="22"/>
          <w:lang w:val="en-US"/>
        </w:rPr>
        <w:t xml:space="preserve">Who performs the procedure involving the </w:t>
      </w:r>
      <w:proofErr w:type="spellStart"/>
      <w:r w:rsidR="00721C2D">
        <w:rPr>
          <w:rFonts w:asciiTheme="majorHAnsi" w:hAnsiTheme="majorHAnsi" w:cs="Arial"/>
          <w:b/>
          <w:bCs/>
          <w:sz w:val="22"/>
          <w:szCs w:val="22"/>
          <w:lang w:val="en-US"/>
        </w:rPr>
        <w:t>ReCell</w:t>
      </w:r>
      <w:proofErr w:type="spellEnd"/>
      <w:r w:rsidR="00721C2D">
        <w:rPr>
          <w:rFonts w:asciiTheme="majorHAnsi" w:hAnsiTheme="majorHAnsi" w:cs="Arial"/>
          <w:b/>
          <w:bCs/>
          <w:sz w:val="22"/>
          <w:szCs w:val="22"/>
          <w:lang w:val="en-US"/>
        </w:rPr>
        <w:t>®</w:t>
      </w:r>
      <w:r w:rsidR="005542C4" w:rsidRPr="00421D36">
        <w:rPr>
          <w:rFonts w:asciiTheme="majorHAnsi" w:hAnsiTheme="majorHAnsi" w:cs="Arial"/>
          <w:b/>
          <w:bCs/>
          <w:sz w:val="22"/>
          <w:szCs w:val="22"/>
          <w:lang w:val="en-US"/>
        </w:rPr>
        <w:t xml:space="preserve"> device?</w:t>
      </w:r>
    </w:p>
    <w:p w14:paraId="501FA043" w14:textId="0B207ADC" w:rsidR="0061582F" w:rsidRPr="00A15062" w:rsidRDefault="0061582F" w:rsidP="00A15062">
      <w:pPr>
        <w:rPr>
          <w:rFonts w:ascii="Times New Roman" w:eastAsia="Times New Roman" w:hAnsi="Times New Roman" w:cs="Times New Roman"/>
          <w:lang w:val="en-US" w:eastAsia="zh-CN"/>
        </w:rPr>
      </w:pPr>
      <w:r w:rsidRPr="0061582F">
        <w:rPr>
          <w:rFonts w:ascii="Calibri" w:eastAsia="Times New Roman" w:hAnsi="Calibri" w:cs="Times New Roman"/>
          <w:color w:val="000000"/>
          <w:sz w:val="21"/>
          <w:szCs w:val="21"/>
          <w:lang w:val="en-US" w:eastAsia="zh-CN"/>
        </w:rPr>
        <w:t xml:space="preserve">As a surgical intervention, </w:t>
      </w:r>
      <w:proofErr w:type="spellStart"/>
      <w:r w:rsidRPr="0061582F">
        <w:rPr>
          <w:rFonts w:ascii="Calibri" w:eastAsia="Times New Roman" w:hAnsi="Calibri" w:cs="Times New Roman"/>
          <w:color w:val="000000"/>
          <w:sz w:val="21"/>
          <w:szCs w:val="21"/>
          <w:lang w:val="en-US" w:eastAsia="zh-CN"/>
        </w:rPr>
        <w:t>ReCell</w:t>
      </w:r>
      <w:proofErr w:type="spellEnd"/>
      <w:r w:rsidRPr="0061582F">
        <w:rPr>
          <w:rFonts w:ascii="Calibri" w:eastAsia="Times New Roman" w:hAnsi="Calibri" w:cs="Times New Roman"/>
          <w:color w:val="000000"/>
          <w:sz w:val="21"/>
          <w:szCs w:val="21"/>
          <w:lang w:val="en-US" w:eastAsia="zh-CN"/>
        </w:rPr>
        <w:t xml:space="preserve"> can be used by personnel qualified for theater procedures: surgeons and nursing support staff are typical users</w:t>
      </w:r>
      <w:r w:rsidR="00A15062">
        <w:rPr>
          <w:rFonts w:ascii="Calibri" w:eastAsia="Times New Roman" w:hAnsi="Calibri" w:cs="Times New Roman"/>
          <w:color w:val="000000"/>
          <w:sz w:val="21"/>
          <w:szCs w:val="21"/>
          <w:lang w:val="en-US" w:eastAsia="zh-CN"/>
        </w:rPr>
        <w:t>.</w:t>
      </w:r>
      <w:r w:rsidRPr="0061582F">
        <w:rPr>
          <w:rFonts w:ascii="Calibri" w:eastAsia="Times New Roman" w:hAnsi="Calibri" w:cs="Times New Roman"/>
          <w:color w:val="000000"/>
          <w:sz w:val="21"/>
          <w:szCs w:val="21"/>
          <w:lang w:val="en-US" w:eastAsia="zh-CN"/>
        </w:rPr>
        <w:t xml:space="preserve">  </w:t>
      </w:r>
    </w:p>
    <w:p w14:paraId="0B167EF3" w14:textId="77777777" w:rsidR="00522861" w:rsidRPr="00421D36" w:rsidRDefault="00522861" w:rsidP="00C802F8">
      <w:pPr>
        <w:widowControl w:val="0"/>
        <w:autoSpaceDE w:val="0"/>
        <w:autoSpaceDN w:val="0"/>
        <w:adjustRightInd w:val="0"/>
        <w:rPr>
          <w:rFonts w:asciiTheme="majorHAnsi" w:hAnsiTheme="majorHAnsi" w:cs="Arial"/>
          <w:b/>
          <w:bCs/>
          <w:color w:val="343434"/>
          <w:sz w:val="22"/>
          <w:szCs w:val="22"/>
          <w:lang w:val="en-US"/>
        </w:rPr>
      </w:pPr>
    </w:p>
    <w:p w14:paraId="7910F715" w14:textId="493A81DF" w:rsidR="00C802F8" w:rsidRPr="00421D36" w:rsidRDefault="000D6F27" w:rsidP="00DB06C1">
      <w:pPr>
        <w:jc w:val="both"/>
        <w:rPr>
          <w:rFonts w:asciiTheme="majorHAnsi" w:hAnsiTheme="majorHAnsi"/>
          <w:b/>
          <w:sz w:val="22"/>
          <w:szCs w:val="22"/>
        </w:rPr>
      </w:pPr>
      <w:r>
        <w:rPr>
          <w:rFonts w:asciiTheme="majorHAnsi" w:hAnsiTheme="majorHAnsi"/>
          <w:b/>
          <w:sz w:val="22"/>
          <w:szCs w:val="22"/>
        </w:rPr>
        <w:t>7</w:t>
      </w:r>
      <w:r w:rsidR="00AF3642" w:rsidRPr="00421D36">
        <w:rPr>
          <w:rFonts w:asciiTheme="majorHAnsi" w:hAnsiTheme="majorHAnsi"/>
          <w:b/>
          <w:sz w:val="22"/>
          <w:szCs w:val="22"/>
        </w:rPr>
        <w:t xml:space="preserve">. </w:t>
      </w:r>
      <w:r w:rsidR="00C802F8" w:rsidRPr="00421D36">
        <w:rPr>
          <w:rFonts w:asciiTheme="majorHAnsi" w:hAnsiTheme="majorHAnsi"/>
          <w:b/>
          <w:sz w:val="22"/>
          <w:szCs w:val="22"/>
        </w:rPr>
        <w:t>Wh</w:t>
      </w:r>
      <w:r w:rsidR="005542C4" w:rsidRPr="00421D36">
        <w:rPr>
          <w:rFonts w:asciiTheme="majorHAnsi" w:hAnsiTheme="majorHAnsi"/>
          <w:b/>
          <w:sz w:val="22"/>
          <w:szCs w:val="22"/>
        </w:rPr>
        <w:t xml:space="preserve">at benefits does </w:t>
      </w:r>
      <w:proofErr w:type="spellStart"/>
      <w:r w:rsidR="00721C2D">
        <w:rPr>
          <w:rFonts w:asciiTheme="majorHAnsi" w:hAnsiTheme="majorHAnsi"/>
          <w:b/>
          <w:sz w:val="22"/>
          <w:szCs w:val="22"/>
        </w:rPr>
        <w:t>ReCell</w:t>
      </w:r>
      <w:proofErr w:type="spellEnd"/>
      <w:r w:rsidR="00721C2D">
        <w:rPr>
          <w:rFonts w:asciiTheme="majorHAnsi" w:hAnsiTheme="majorHAnsi"/>
          <w:b/>
          <w:sz w:val="22"/>
          <w:szCs w:val="22"/>
        </w:rPr>
        <w:t>®</w:t>
      </w:r>
      <w:r w:rsidR="005542C4" w:rsidRPr="00421D36">
        <w:rPr>
          <w:rFonts w:asciiTheme="majorHAnsi" w:hAnsiTheme="majorHAnsi"/>
          <w:b/>
          <w:sz w:val="22"/>
          <w:szCs w:val="22"/>
        </w:rPr>
        <w:t xml:space="preserve"> have over </w:t>
      </w:r>
      <w:r w:rsidR="00E14185">
        <w:rPr>
          <w:rFonts w:asciiTheme="majorHAnsi" w:hAnsiTheme="majorHAnsi"/>
          <w:b/>
          <w:sz w:val="22"/>
          <w:szCs w:val="22"/>
        </w:rPr>
        <w:t xml:space="preserve">conventional </w:t>
      </w:r>
      <w:r w:rsidR="00DB06C1">
        <w:rPr>
          <w:rFonts w:asciiTheme="majorHAnsi" w:hAnsiTheme="majorHAnsi"/>
          <w:b/>
          <w:sz w:val="22"/>
          <w:szCs w:val="22"/>
        </w:rPr>
        <w:t>care</w:t>
      </w:r>
      <w:r w:rsidR="00E14185">
        <w:rPr>
          <w:rFonts w:asciiTheme="majorHAnsi" w:hAnsiTheme="majorHAnsi"/>
          <w:b/>
          <w:sz w:val="22"/>
          <w:szCs w:val="22"/>
        </w:rPr>
        <w:t xml:space="preserve"> of severe burns</w:t>
      </w:r>
      <w:r w:rsidR="00DB06C1">
        <w:rPr>
          <w:rFonts w:asciiTheme="majorHAnsi" w:hAnsiTheme="majorHAnsi"/>
          <w:b/>
          <w:sz w:val="22"/>
          <w:szCs w:val="22"/>
        </w:rPr>
        <w:t xml:space="preserve">, namely </w:t>
      </w:r>
      <w:r w:rsidR="0010633E">
        <w:rPr>
          <w:rFonts w:asciiTheme="majorHAnsi" w:hAnsiTheme="majorHAnsi"/>
          <w:b/>
          <w:sz w:val="22"/>
          <w:szCs w:val="22"/>
        </w:rPr>
        <w:t>meshed autografts</w:t>
      </w:r>
      <w:r w:rsidR="00DB06C1">
        <w:rPr>
          <w:rFonts w:asciiTheme="majorHAnsi" w:hAnsiTheme="majorHAnsi"/>
          <w:b/>
          <w:sz w:val="22"/>
          <w:szCs w:val="22"/>
        </w:rPr>
        <w:t>?</w:t>
      </w:r>
      <w:r w:rsidR="0010633E">
        <w:rPr>
          <w:rFonts w:asciiTheme="majorHAnsi" w:hAnsiTheme="majorHAnsi"/>
          <w:b/>
          <w:sz w:val="22"/>
          <w:szCs w:val="22"/>
        </w:rPr>
        <w:t xml:space="preserve"> </w:t>
      </w:r>
    </w:p>
    <w:p w14:paraId="1AE3D36C" w14:textId="40244B7E" w:rsidR="00DB06C1" w:rsidRDefault="00D67260" w:rsidP="00B33B26">
      <w:pPr>
        <w:widowControl w:val="0"/>
        <w:autoSpaceDE w:val="0"/>
        <w:autoSpaceDN w:val="0"/>
        <w:adjustRightInd w:val="0"/>
        <w:jc w:val="both"/>
        <w:rPr>
          <w:rFonts w:asciiTheme="majorHAnsi" w:hAnsiTheme="majorHAnsi" w:cs="Arial"/>
          <w:color w:val="343434"/>
          <w:sz w:val="22"/>
          <w:szCs w:val="22"/>
          <w:lang w:val="en-US"/>
        </w:rPr>
      </w:pPr>
      <w:r>
        <w:rPr>
          <w:rFonts w:asciiTheme="majorHAnsi" w:hAnsiTheme="majorHAnsi" w:cs="Arial"/>
          <w:color w:val="343434"/>
          <w:sz w:val="22"/>
          <w:szCs w:val="22"/>
          <w:lang w:val="en-US"/>
        </w:rPr>
        <w:t>When carrying out a</w:t>
      </w:r>
      <w:r w:rsidR="00DB06C1">
        <w:rPr>
          <w:rFonts w:asciiTheme="majorHAnsi" w:hAnsiTheme="majorHAnsi" w:cs="Arial"/>
          <w:color w:val="343434"/>
          <w:sz w:val="22"/>
          <w:szCs w:val="22"/>
          <w:lang w:val="en-US"/>
        </w:rPr>
        <w:t xml:space="preserve"> </w:t>
      </w:r>
      <w:r w:rsidR="00096811">
        <w:rPr>
          <w:rFonts w:asciiTheme="majorHAnsi" w:hAnsiTheme="majorHAnsi" w:cs="Arial"/>
          <w:color w:val="343434"/>
          <w:sz w:val="22"/>
          <w:szCs w:val="22"/>
          <w:lang w:val="en-US"/>
        </w:rPr>
        <w:t>meshed</w:t>
      </w:r>
      <w:r w:rsidR="00DB06C1">
        <w:rPr>
          <w:rFonts w:asciiTheme="majorHAnsi" w:hAnsiTheme="majorHAnsi" w:cs="Arial"/>
          <w:color w:val="343434"/>
          <w:sz w:val="22"/>
          <w:szCs w:val="22"/>
          <w:lang w:val="en-US"/>
        </w:rPr>
        <w:t xml:space="preserve"> auto</w:t>
      </w:r>
      <w:r>
        <w:rPr>
          <w:rFonts w:asciiTheme="majorHAnsi" w:hAnsiTheme="majorHAnsi" w:cs="Arial"/>
          <w:color w:val="343434"/>
          <w:sz w:val="22"/>
          <w:szCs w:val="22"/>
          <w:lang w:val="en-US"/>
        </w:rPr>
        <w:t>graf</w:t>
      </w:r>
      <w:r w:rsidR="00E14185">
        <w:rPr>
          <w:rFonts w:asciiTheme="majorHAnsi" w:hAnsiTheme="majorHAnsi" w:cs="Arial"/>
          <w:color w:val="343434"/>
          <w:sz w:val="22"/>
          <w:szCs w:val="22"/>
          <w:lang w:val="en-US"/>
        </w:rPr>
        <w:t>t for treatment of a full-thickness burn injury</w:t>
      </w:r>
      <w:r w:rsidR="0090798F">
        <w:rPr>
          <w:rFonts w:asciiTheme="majorHAnsi" w:hAnsiTheme="majorHAnsi" w:cs="Arial"/>
          <w:color w:val="343434"/>
          <w:sz w:val="22"/>
          <w:szCs w:val="22"/>
          <w:lang w:val="en-US"/>
        </w:rPr>
        <w:t xml:space="preserve">, there is a trade-off between </w:t>
      </w:r>
      <w:r w:rsidR="00E14185">
        <w:rPr>
          <w:rFonts w:asciiTheme="majorHAnsi" w:hAnsiTheme="majorHAnsi" w:cs="Arial"/>
          <w:color w:val="343434"/>
          <w:sz w:val="22"/>
          <w:szCs w:val="22"/>
          <w:lang w:val="en-US"/>
        </w:rPr>
        <w:t xml:space="preserve">expanding </w:t>
      </w:r>
      <w:r w:rsidR="0090798F">
        <w:rPr>
          <w:rFonts w:asciiTheme="majorHAnsi" w:hAnsiTheme="majorHAnsi" w:cs="Arial"/>
          <w:color w:val="343434"/>
          <w:sz w:val="22"/>
          <w:szCs w:val="22"/>
          <w:lang w:val="en-US"/>
        </w:rPr>
        <w:t xml:space="preserve">the graft as far as possible so that less healthy skin needs harvesting, with the risk of the graft </w:t>
      </w:r>
      <w:r w:rsidR="00E14185">
        <w:rPr>
          <w:rFonts w:asciiTheme="majorHAnsi" w:hAnsiTheme="majorHAnsi" w:cs="Arial"/>
          <w:color w:val="343434"/>
          <w:sz w:val="22"/>
          <w:szCs w:val="22"/>
          <w:lang w:val="en-US"/>
        </w:rPr>
        <w:t>not taking or leaving a mesh-pattern scar</w:t>
      </w:r>
      <w:r w:rsidR="0090798F">
        <w:rPr>
          <w:rFonts w:asciiTheme="majorHAnsi" w:hAnsiTheme="majorHAnsi" w:cs="Arial"/>
          <w:color w:val="343434"/>
          <w:sz w:val="22"/>
          <w:szCs w:val="22"/>
          <w:lang w:val="en-US"/>
        </w:rPr>
        <w:t xml:space="preserve">. </w:t>
      </w:r>
      <w:r w:rsidR="00C6701E">
        <w:rPr>
          <w:rFonts w:asciiTheme="majorHAnsi" w:hAnsiTheme="majorHAnsi" w:cs="Arial"/>
          <w:color w:val="343434"/>
          <w:sz w:val="22"/>
          <w:szCs w:val="22"/>
          <w:lang w:val="en-US"/>
        </w:rPr>
        <w:t>What this clinical trial has shown is that use of RES</w:t>
      </w:r>
      <w:r w:rsidR="00CE2D11" w:rsidRPr="00687C51">
        <w:rPr>
          <w:rFonts w:asciiTheme="majorHAnsi" w:hAnsiTheme="majorHAnsi"/>
          <w:sz w:val="22"/>
          <w:szCs w:val="22"/>
          <w:lang w:val="en-US"/>
        </w:rPr>
        <w:t>™</w:t>
      </w:r>
      <w:r w:rsidR="00C6701E">
        <w:rPr>
          <w:rFonts w:asciiTheme="majorHAnsi" w:hAnsiTheme="majorHAnsi" w:cs="Arial"/>
          <w:color w:val="343434"/>
          <w:sz w:val="22"/>
          <w:szCs w:val="22"/>
          <w:lang w:val="en-US"/>
        </w:rPr>
        <w:t xml:space="preserve"> when sprayed </w:t>
      </w:r>
      <w:r w:rsidR="00DB06C1">
        <w:rPr>
          <w:rFonts w:asciiTheme="majorHAnsi" w:hAnsiTheme="majorHAnsi" w:cs="Arial"/>
          <w:color w:val="343434"/>
          <w:sz w:val="22"/>
          <w:szCs w:val="22"/>
          <w:lang w:val="en-US"/>
        </w:rPr>
        <w:t xml:space="preserve">onto </w:t>
      </w:r>
      <w:r w:rsidR="00C6701E">
        <w:rPr>
          <w:rFonts w:asciiTheme="majorHAnsi" w:hAnsiTheme="majorHAnsi" w:cs="Arial"/>
          <w:color w:val="343434"/>
          <w:sz w:val="22"/>
          <w:szCs w:val="22"/>
          <w:lang w:val="en-US"/>
        </w:rPr>
        <w:t xml:space="preserve">the </w:t>
      </w:r>
      <w:r w:rsidR="00E14185">
        <w:rPr>
          <w:rFonts w:asciiTheme="majorHAnsi" w:hAnsiTheme="majorHAnsi" w:cs="Arial"/>
          <w:color w:val="343434"/>
          <w:sz w:val="22"/>
          <w:szCs w:val="22"/>
          <w:lang w:val="en-US"/>
        </w:rPr>
        <w:t>auto</w:t>
      </w:r>
      <w:r w:rsidR="00C6701E">
        <w:rPr>
          <w:rFonts w:asciiTheme="majorHAnsi" w:hAnsiTheme="majorHAnsi" w:cs="Arial"/>
          <w:color w:val="343434"/>
          <w:sz w:val="22"/>
          <w:szCs w:val="22"/>
          <w:lang w:val="en-US"/>
        </w:rPr>
        <w:t xml:space="preserve">graft means the </w:t>
      </w:r>
      <w:r w:rsidR="00E14185">
        <w:rPr>
          <w:rFonts w:asciiTheme="majorHAnsi" w:hAnsiTheme="majorHAnsi" w:cs="Arial"/>
          <w:color w:val="343434"/>
          <w:sz w:val="22"/>
          <w:szCs w:val="22"/>
          <w:lang w:val="en-US"/>
        </w:rPr>
        <w:t>auto</w:t>
      </w:r>
      <w:r w:rsidR="00C6701E">
        <w:rPr>
          <w:rFonts w:asciiTheme="majorHAnsi" w:hAnsiTheme="majorHAnsi" w:cs="Arial"/>
          <w:color w:val="343434"/>
          <w:sz w:val="22"/>
          <w:szCs w:val="22"/>
          <w:lang w:val="en-US"/>
        </w:rPr>
        <w:t>graft can b</w:t>
      </w:r>
      <w:r w:rsidR="00DB06C1">
        <w:rPr>
          <w:rFonts w:asciiTheme="majorHAnsi" w:hAnsiTheme="majorHAnsi" w:cs="Arial"/>
          <w:color w:val="343434"/>
          <w:sz w:val="22"/>
          <w:szCs w:val="22"/>
          <w:lang w:val="en-US"/>
        </w:rPr>
        <w:t>e</w:t>
      </w:r>
      <w:r w:rsidR="00B33B26">
        <w:rPr>
          <w:rFonts w:asciiTheme="majorHAnsi" w:hAnsiTheme="majorHAnsi" w:cs="Arial"/>
          <w:color w:val="343434"/>
          <w:sz w:val="22"/>
          <w:szCs w:val="22"/>
          <w:lang w:val="en-US"/>
        </w:rPr>
        <w:t xml:space="preserve"> </w:t>
      </w:r>
      <w:r w:rsidR="00E14185">
        <w:rPr>
          <w:rFonts w:asciiTheme="majorHAnsi" w:hAnsiTheme="majorHAnsi" w:cs="Arial"/>
          <w:color w:val="343434"/>
          <w:sz w:val="22"/>
          <w:szCs w:val="22"/>
          <w:lang w:val="en-US"/>
        </w:rPr>
        <w:t xml:space="preserve">expanded </w:t>
      </w:r>
      <w:r w:rsidR="00B33B26">
        <w:rPr>
          <w:rFonts w:asciiTheme="majorHAnsi" w:hAnsiTheme="majorHAnsi" w:cs="Arial"/>
          <w:color w:val="343434"/>
          <w:sz w:val="22"/>
          <w:szCs w:val="22"/>
          <w:lang w:val="en-US"/>
        </w:rPr>
        <w:t>more widely</w:t>
      </w:r>
      <w:r w:rsidR="00E14185">
        <w:rPr>
          <w:rFonts w:asciiTheme="majorHAnsi" w:hAnsiTheme="majorHAnsi" w:cs="Arial"/>
          <w:color w:val="343434"/>
          <w:sz w:val="22"/>
          <w:szCs w:val="22"/>
          <w:lang w:val="en-US"/>
        </w:rPr>
        <w:t xml:space="preserve"> without compromising healing or long-term outcomes</w:t>
      </w:r>
      <w:r w:rsidR="00B33B26">
        <w:rPr>
          <w:rFonts w:asciiTheme="majorHAnsi" w:hAnsiTheme="majorHAnsi" w:cs="Arial"/>
          <w:color w:val="343434"/>
          <w:sz w:val="22"/>
          <w:szCs w:val="22"/>
          <w:lang w:val="en-US"/>
        </w:rPr>
        <w:t xml:space="preserve">.  </w:t>
      </w:r>
      <w:r w:rsidR="00E14185">
        <w:rPr>
          <w:rFonts w:asciiTheme="majorHAnsi" w:hAnsiTheme="majorHAnsi" w:cs="Arial"/>
          <w:color w:val="343434"/>
          <w:sz w:val="22"/>
          <w:szCs w:val="22"/>
          <w:lang w:val="en-US"/>
        </w:rPr>
        <w:t>O</w:t>
      </w:r>
      <w:r w:rsidR="00C6701E">
        <w:rPr>
          <w:rFonts w:asciiTheme="majorHAnsi" w:hAnsiTheme="majorHAnsi" w:cs="Arial"/>
          <w:color w:val="343434"/>
          <w:sz w:val="22"/>
          <w:szCs w:val="22"/>
          <w:lang w:val="en-US"/>
        </w:rPr>
        <w:t xml:space="preserve">n </w:t>
      </w:r>
      <w:r w:rsidR="00C6701E">
        <w:rPr>
          <w:rFonts w:asciiTheme="majorHAnsi" w:hAnsiTheme="majorHAnsi" w:cs="Arial"/>
          <w:color w:val="343434"/>
          <w:sz w:val="22"/>
          <w:szCs w:val="22"/>
          <w:lang w:val="en-US"/>
        </w:rPr>
        <w:lastRenderedPageBreak/>
        <w:t>average</w:t>
      </w:r>
      <w:r w:rsidR="00B33B26">
        <w:rPr>
          <w:rFonts w:asciiTheme="majorHAnsi" w:hAnsiTheme="majorHAnsi" w:cs="Arial"/>
          <w:color w:val="343434"/>
          <w:sz w:val="22"/>
          <w:szCs w:val="22"/>
          <w:lang w:val="en-US"/>
        </w:rPr>
        <w:t>,</w:t>
      </w:r>
      <w:r w:rsidR="00C6701E">
        <w:rPr>
          <w:rFonts w:asciiTheme="majorHAnsi" w:hAnsiTheme="majorHAnsi" w:cs="Arial"/>
          <w:color w:val="343434"/>
          <w:sz w:val="22"/>
          <w:szCs w:val="22"/>
          <w:lang w:val="en-US"/>
        </w:rPr>
        <w:t xml:space="preserve"> </w:t>
      </w:r>
      <w:r w:rsidR="00E14185">
        <w:rPr>
          <w:rFonts w:asciiTheme="majorHAnsi" w:hAnsiTheme="majorHAnsi" w:cs="Arial"/>
          <w:color w:val="343434"/>
          <w:sz w:val="22"/>
          <w:szCs w:val="22"/>
          <w:lang w:val="en-US"/>
        </w:rPr>
        <w:t>just over 30%</w:t>
      </w:r>
      <w:r w:rsidR="00C6701E">
        <w:rPr>
          <w:rFonts w:asciiTheme="majorHAnsi" w:hAnsiTheme="majorHAnsi" w:cs="Arial"/>
          <w:color w:val="343434"/>
          <w:sz w:val="22"/>
          <w:szCs w:val="22"/>
          <w:lang w:val="en-US"/>
        </w:rPr>
        <w:t xml:space="preserve"> less healthy donor skin was required. </w:t>
      </w:r>
    </w:p>
    <w:p w14:paraId="31329434" w14:textId="77777777" w:rsidR="00DB06C1" w:rsidRDefault="00DB06C1" w:rsidP="00DB06C1">
      <w:pPr>
        <w:widowControl w:val="0"/>
        <w:autoSpaceDE w:val="0"/>
        <w:autoSpaceDN w:val="0"/>
        <w:adjustRightInd w:val="0"/>
        <w:jc w:val="both"/>
        <w:rPr>
          <w:rFonts w:asciiTheme="majorHAnsi" w:hAnsiTheme="majorHAnsi" w:cs="Arial"/>
          <w:color w:val="343434"/>
          <w:sz w:val="22"/>
          <w:szCs w:val="22"/>
          <w:lang w:val="en-US"/>
        </w:rPr>
      </w:pPr>
    </w:p>
    <w:p w14:paraId="7C6C4AAE" w14:textId="47869011" w:rsidR="00C802F8" w:rsidRPr="00421D36" w:rsidRDefault="008B53EB" w:rsidP="00DB06C1">
      <w:pPr>
        <w:widowControl w:val="0"/>
        <w:autoSpaceDE w:val="0"/>
        <w:autoSpaceDN w:val="0"/>
        <w:adjustRightInd w:val="0"/>
        <w:jc w:val="both"/>
        <w:rPr>
          <w:rFonts w:asciiTheme="majorHAnsi" w:hAnsiTheme="majorHAnsi" w:cs="Arial"/>
          <w:color w:val="343434"/>
          <w:sz w:val="22"/>
          <w:szCs w:val="22"/>
          <w:lang w:val="en-US"/>
        </w:rPr>
      </w:pPr>
      <w:r>
        <w:rPr>
          <w:rFonts w:asciiTheme="majorHAnsi" w:hAnsiTheme="majorHAnsi" w:cs="Arial"/>
          <w:color w:val="343434"/>
          <w:sz w:val="22"/>
          <w:szCs w:val="22"/>
          <w:lang w:val="en-US"/>
        </w:rPr>
        <w:t xml:space="preserve">An earlier trial involving 101 patients and 12 US </w:t>
      </w:r>
      <w:proofErr w:type="spellStart"/>
      <w:r>
        <w:rPr>
          <w:rFonts w:asciiTheme="majorHAnsi" w:hAnsiTheme="majorHAnsi" w:cs="Arial"/>
          <w:color w:val="343434"/>
          <w:sz w:val="22"/>
          <w:szCs w:val="22"/>
          <w:lang w:val="en-US"/>
        </w:rPr>
        <w:t>centres</w:t>
      </w:r>
      <w:proofErr w:type="spellEnd"/>
      <w:r w:rsidR="009657FC">
        <w:rPr>
          <w:rFonts w:asciiTheme="majorHAnsi" w:hAnsiTheme="majorHAnsi" w:cs="Arial"/>
          <w:color w:val="343434"/>
          <w:sz w:val="22"/>
          <w:szCs w:val="22"/>
          <w:lang w:val="en-US"/>
        </w:rPr>
        <w:t xml:space="preserve"> between 2010-2014 </w:t>
      </w:r>
      <w:r>
        <w:rPr>
          <w:rFonts w:asciiTheme="majorHAnsi" w:hAnsiTheme="majorHAnsi" w:cs="Arial"/>
          <w:color w:val="343434"/>
          <w:sz w:val="22"/>
          <w:szCs w:val="22"/>
          <w:lang w:val="en-US"/>
        </w:rPr>
        <w:t>compared</w:t>
      </w:r>
      <w:r w:rsidR="00DB06C1">
        <w:rPr>
          <w:rFonts w:asciiTheme="majorHAnsi" w:hAnsiTheme="majorHAnsi" w:cs="Arial"/>
          <w:color w:val="343434"/>
          <w:sz w:val="22"/>
          <w:szCs w:val="22"/>
          <w:lang w:val="en-US"/>
        </w:rPr>
        <w:t xml:space="preserve"> outcomes from using</w:t>
      </w:r>
      <w:r>
        <w:rPr>
          <w:rFonts w:asciiTheme="majorHAnsi" w:hAnsiTheme="majorHAnsi" w:cs="Arial"/>
          <w:color w:val="343434"/>
          <w:sz w:val="22"/>
          <w:szCs w:val="22"/>
          <w:lang w:val="en-US"/>
        </w:rPr>
        <w:t xml:space="preserve"> </w:t>
      </w:r>
      <w:proofErr w:type="spellStart"/>
      <w:r>
        <w:rPr>
          <w:rFonts w:asciiTheme="majorHAnsi" w:hAnsiTheme="majorHAnsi" w:cs="Arial"/>
          <w:color w:val="343434"/>
          <w:sz w:val="22"/>
          <w:szCs w:val="22"/>
          <w:lang w:val="en-US"/>
        </w:rPr>
        <w:t>Re</w:t>
      </w:r>
      <w:r w:rsidR="003E418F">
        <w:rPr>
          <w:rFonts w:asciiTheme="majorHAnsi" w:hAnsiTheme="majorHAnsi" w:cs="Arial"/>
          <w:color w:val="343434"/>
          <w:sz w:val="22"/>
          <w:szCs w:val="22"/>
          <w:lang w:val="en-US"/>
        </w:rPr>
        <w:t>Cell</w:t>
      </w:r>
      <w:proofErr w:type="spellEnd"/>
      <w:r w:rsidR="003E418F">
        <w:rPr>
          <w:rFonts w:asciiTheme="majorHAnsi" w:hAnsiTheme="majorHAnsi" w:cs="Arial"/>
          <w:color w:val="343434"/>
          <w:sz w:val="22"/>
          <w:szCs w:val="22"/>
          <w:lang w:val="en-US"/>
        </w:rPr>
        <w:t xml:space="preserve"> alone </w:t>
      </w:r>
      <w:r w:rsidR="00E14185">
        <w:rPr>
          <w:rFonts w:asciiTheme="majorHAnsi" w:hAnsiTheme="majorHAnsi" w:cs="Arial"/>
          <w:color w:val="343434"/>
          <w:sz w:val="22"/>
          <w:szCs w:val="22"/>
          <w:lang w:val="en-US"/>
        </w:rPr>
        <w:t xml:space="preserve">for treatment </w:t>
      </w:r>
      <w:r w:rsidR="004C5363">
        <w:rPr>
          <w:rFonts w:asciiTheme="majorHAnsi" w:hAnsiTheme="majorHAnsi" w:cs="Arial"/>
          <w:color w:val="343434"/>
          <w:sz w:val="22"/>
          <w:szCs w:val="22"/>
          <w:lang w:val="en-US"/>
        </w:rPr>
        <w:t>2</w:t>
      </w:r>
      <w:r w:rsidR="004C5363" w:rsidRPr="00A15062">
        <w:rPr>
          <w:rFonts w:asciiTheme="majorHAnsi" w:hAnsiTheme="majorHAnsi" w:cs="Arial"/>
          <w:color w:val="343434"/>
          <w:sz w:val="22"/>
          <w:szCs w:val="22"/>
          <w:vertAlign w:val="superscript"/>
          <w:lang w:val="en-US"/>
        </w:rPr>
        <w:t>nd</w:t>
      </w:r>
      <w:r w:rsidR="004C5363">
        <w:rPr>
          <w:rFonts w:asciiTheme="majorHAnsi" w:hAnsiTheme="majorHAnsi" w:cs="Arial"/>
          <w:color w:val="343434"/>
          <w:sz w:val="22"/>
          <w:szCs w:val="22"/>
          <w:lang w:val="en-US"/>
        </w:rPr>
        <w:t xml:space="preserve"> degree </w:t>
      </w:r>
      <w:r w:rsidR="00E14185">
        <w:rPr>
          <w:rFonts w:asciiTheme="majorHAnsi" w:hAnsiTheme="majorHAnsi" w:cs="Arial"/>
          <w:color w:val="343434"/>
          <w:sz w:val="22"/>
          <w:szCs w:val="22"/>
          <w:lang w:val="en-US"/>
        </w:rPr>
        <w:t xml:space="preserve">burn injuries </w:t>
      </w:r>
      <w:r w:rsidR="003E418F">
        <w:rPr>
          <w:rFonts w:asciiTheme="majorHAnsi" w:hAnsiTheme="majorHAnsi" w:cs="Arial"/>
          <w:color w:val="343434"/>
          <w:sz w:val="22"/>
          <w:szCs w:val="22"/>
          <w:lang w:val="en-US"/>
        </w:rPr>
        <w:t>with</w:t>
      </w:r>
      <w:r w:rsidR="00DB06C1">
        <w:rPr>
          <w:rFonts w:asciiTheme="majorHAnsi" w:hAnsiTheme="majorHAnsi" w:cs="Arial"/>
          <w:color w:val="343434"/>
          <w:sz w:val="22"/>
          <w:szCs w:val="22"/>
          <w:lang w:val="en-US"/>
        </w:rPr>
        <w:t xml:space="preserve"> outcomes from using </w:t>
      </w:r>
      <w:r w:rsidR="00E14185">
        <w:rPr>
          <w:rFonts w:asciiTheme="majorHAnsi" w:hAnsiTheme="majorHAnsi" w:cs="Arial"/>
          <w:color w:val="343434"/>
          <w:sz w:val="22"/>
          <w:szCs w:val="22"/>
          <w:lang w:val="en-US"/>
        </w:rPr>
        <w:t xml:space="preserve">2:1 </w:t>
      </w:r>
      <w:r>
        <w:rPr>
          <w:rFonts w:asciiTheme="majorHAnsi" w:hAnsiTheme="majorHAnsi" w:cs="Arial"/>
          <w:color w:val="343434"/>
          <w:sz w:val="22"/>
          <w:szCs w:val="22"/>
          <w:lang w:val="en-US"/>
        </w:rPr>
        <w:t xml:space="preserve">meshed </w:t>
      </w:r>
      <w:r w:rsidR="00E14185">
        <w:rPr>
          <w:rFonts w:asciiTheme="majorHAnsi" w:hAnsiTheme="majorHAnsi" w:cs="Arial"/>
          <w:color w:val="343434"/>
          <w:sz w:val="22"/>
          <w:szCs w:val="22"/>
          <w:lang w:val="en-US"/>
        </w:rPr>
        <w:t>auto</w:t>
      </w:r>
      <w:r>
        <w:rPr>
          <w:rFonts w:asciiTheme="majorHAnsi" w:hAnsiTheme="majorHAnsi" w:cs="Arial"/>
          <w:color w:val="343434"/>
          <w:sz w:val="22"/>
          <w:szCs w:val="22"/>
          <w:lang w:val="en-US"/>
        </w:rPr>
        <w:t>grafting</w:t>
      </w:r>
      <w:r w:rsidR="00DB06C1">
        <w:rPr>
          <w:rFonts w:asciiTheme="majorHAnsi" w:hAnsiTheme="majorHAnsi" w:cs="Arial"/>
          <w:color w:val="343434"/>
          <w:sz w:val="22"/>
          <w:szCs w:val="22"/>
          <w:lang w:val="en-US"/>
        </w:rPr>
        <w:t xml:space="preserve">. </w:t>
      </w:r>
      <w:proofErr w:type="spellStart"/>
      <w:r>
        <w:rPr>
          <w:rFonts w:asciiTheme="majorHAnsi" w:hAnsiTheme="majorHAnsi" w:cs="Arial"/>
          <w:color w:val="343434"/>
          <w:sz w:val="22"/>
          <w:szCs w:val="22"/>
          <w:lang w:val="en-US"/>
        </w:rPr>
        <w:t>ReCell</w:t>
      </w:r>
      <w:proofErr w:type="spellEnd"/>
      <w:r>
        <w:rPr>
          <w:rFonts w:asciiTheme="majorHAnsi" w:hAnsiTheme="majorHAnsi" w:cs="Arial"/>
          <w:color w:val="343434"/>
          <w:sz w:val="22"/>
          <w:szCs w:val="22"/>
          <w:lang w:val="en-US"/>
        </w:rPr>
        <w:t xml:space="preserve"> achieved comparable definitive wound closure</w:t>
      </w:r>
      <w:r w:rsidR="00E14185">
        <w:rPr>
          <w:rFonts w:asciiTheme="majorHAnsi" w:hAnsiTheme="majorHAnsi" w:cs="Arial"/>
          <w:color w:val="343434"/>
          <w:sz w:val="22"/>
          <w:szCs w:val="22"/>
          <w:lang w:val="en-US"/>
        </w:rPr>
        <w:t xml:space="preserve"> when appropriate follow-on care was provided</w:t>
      </w:r>
      <w:r>
        <w:rPr>
          <w:rFonts w:asciiTheme="majorHAnsi" w:hAnsiTheme="majorHAnsi" w:cs="Arial"/>
          <w:color w:val="343434"/>
          <w:sz w:val="22"/>
          <w:szCs w:val="22"/>
          <w:lang w:val="en-US"/>
        </w:rPr>
        <w:t>, but</w:t>
      </w:r>
      <w:r w:rsidR="00DB06C1">
        <w:rPr>
          <w:rFonts w:asciiTheme="majorHAnsi" w:hAnsiTheme="majorHAnsi" w:cs="Arial"/>
          <w:color w:val="343434"/>
          <w:sz w:val="22"/>
          <w:szCs w:val="22"/>
          <w:lang w:val="en-US"/>
        </w:rPr>
        <w:t xml:space="preserve"> importantly, its use</w:t>
      </w:r>
      <w:r>
        <w:rPr>
          <w:rFonts w:asciiTheme="majorHAnsi" w:hAnsiTheme="majorHAnsi" w:cs="Arial"/>
          <w:color w:val="343434"/>
          <w:sz w:val="22"/>
          <w:szCs w:val="22"/>
          <w:lang w:val="en-US"/>
        </w:rPr>
        <w:t xml:space="preserve"> led to smaller, less painful donor sites which healed </w:t>
      </w:r>
      <w:r w:rsidR="00DB06C1">
        <w:rPr>
          <w:rFonts w:asciiTheme="majorHAnsi" w:hAnsiTheme="majorHAnsi" w:cs="Arial"/>
          <w:color w:val="343434"/>
          <w:sz w:val="22"/>
          <w:szCs w:val="22"/>
          <w:lang w:val="en-US"/>
        </w:rPr>
        <w:t>faster</w:t>
      </w:r>
      <w:r w:rsidR="0003286A">
        <w:rPr>
          <w:rFonts w:asciiTheme="majorHAnsi" w:hAnsiTheme="majorHAnsi" w:cs="Arial"/>
          <w:color w:val="343434"/>
          <w:sz w:val="22"/>
          <w:szCs w:val="22"/>
          <w:lang w:val="en-US"/>
        </w:rPr>
        <w:t>,</w:t>
      </w:r>
      <w:r>
        <w:rPr>
          <w:rFonts w:asciiTheme="majorHAnsi" w:hAnsiTheme="majorHAnsi" w:cs="Arial"/>
          <w:color w:val="343434"/>
          <w:sz w:val="22"/>
          <w:szCs w:val="22"/>
          <w:lang w:val="en-US"/>
        </w:rPr>
        <w:t xml:space="preserve"> and had better scar outcomes </w:t>
      </w:r>
      <w:r w:rsidR="00DB06C1">
        <w:rPr>
          <w:rFonts w:asciiTheme="majorHAnsi" w:hAnsiTheme="majorHAnsi" w:cs="Arial"/>
          <w:color w:val="343434"/>
          <w:sz w:val="22"/>
          <w:szCs w:val="22"/>
          <w:lang w:val="en-US"/>
        </w:rPr>
        <w:t>for</w:t>
      </w:r>
      <w:r>
        <w:rPr>
          <w:rFonts w:asciiTheme="majorHAnsi" w:hAnsiTheme="majorHAnsi" w:cs="Arial"/>
          <w:color w:val="343434"/>
          <w:sz w:val="22"/>
          <w:szCs w:val="22"/>
          <w:lang w:val="en-US"/>
        </w:rPr>
        <w:t xml:space="preserve"> both donor</w:t>
      </w:r>
      <w:r w:rsidR="00DB06C1">
        <w:rPr>
          <w:rFonts w:asciiTheme="majorHAnsi" w:hAnsiTheme="majorHAnsi" w:cs="Arial"/>
          <w:color w:val="343434"/>
          <w:sz w:val="22"/>
          <w:szCs w:val="22"/>
          <w:lang w:val="en-US"/>
        </w:rPr>
        <w:t xml:space="preserve"> site</w:t>
      </w:r>
      <w:r>
        <w:rPr>
          <w:rFonts w:asciiTheme="majorHAnsi" w:hAnsiTheme="majorHAnsi" w:cs="Arial"/>
          <w:color w:val="343434"/>
          <w:sz w:val="22"/>
          <w:szCs w:val="22"/>
          <w:lang w:val="en-US"/>
        </w:rPr>
        <w:t xml:space="preserve"> and wound site.</w:t>
      </w:r>
    </w:p>
    <w:p w14:paraId="6179F377" w14:textId="77777777" w:rsidR="00522861" w:rsidRPr="00421D36" w:rsidRDefault="00522861" w:rsidP="00C802F8">
      <w:pPr>
        <w:widowControl w:val="0"/>
        <w:autoSpaceDE w:val="0"/>
        <w:autoSpaceDN w:val="0"/>
        <w:adjustRightInd w:val="0"/>
        <w:rPr>
          <w:rFonts w:asciiTheme="majorHAnsi" w:hAnsiTheme="majorHAnsi" w:cs="Arial"/>
          <w:b/>
          <w:bCs/>
          <w:color w:val="343434"/>
          <w:sz w:val="22"/>
          <w:szCs w:val="22"/>
          <w:lang w:val="en-US"/>
        </w:rPr>
      </w:pPr>
    </w:p>
    <w:p w14:paraId="1E7DF89F" w14:textId="77777777" w:rsidR="005542C4" w:rsidRPr="00421D36" w:rsidRDefault="000D6F27" w:rsidP="00C802F8">
      <w:pPr>
        <w:widowControl w:val="0"/>
        <w:autoSpaceDE w:val="0"/>
        <w:autoSpaceDN w:val="0"/>
        <w:adjustRightInd w:val="0"/>
        <w:rPr>
          <w:rFonts w:asciiTheme="majorHAnsi" w:hAnsiTheme="majorHAnsi" w:cs="Arial"/>
          <w:color w:val="000000" w:themeColor="text1"/>
          <w:sz w:val="22"/>
          <w:szCs w:val="22"/>
          <w:lang w:val="en-US"/>
        </w:rPr>
      </w:pPr>
      <w:r>
        <w:rPr>
          <w:rFonts w:asciiTheme="majorHAnsi" w:hAnsiTheme="majorHAnsi" w:cs="Arial"/>
          <w:b/>
          <w:bCs/>
          <w:color w:val="000000" w:themeColor="text1"/>
          <w:sz w:val="22"/>
          <w:szCs w:val="22"/>
          <w:lang w:val="en-US"/>
        </w:rPr>
        <w:t>8</w:t>
      </w:r>
      <w:r w:rsidR="005542C4" w:rsidRPr="00421D36">
        <w:rPr>
          <w:rFonts w:asciiTheme="majorHAnsi" w:hAnsiTheme="majorHAnsi" w:cs="Arial"/>
          <w:b/>
          <w:bCs/>
          <w:color w:val="000000" w:themeColor="text1"/>
          <w:sz w:val="22"/>
          <w:szCs w:val="22"/>
          <w:lang w:val="en-US"/>
        </w:rPr>
        <w:t xml:space="preserve">. Are there any risks of using </w:t>
      </w:r>
      <w:proofErr w:type="spellStart"/>
      <w:r w:rsidR="00721C2D">
        <w:rPr>
          <w:rFonts w:asciiTheme="majorHAnsi" w:hAnsiTheme="majorHAnsi" w:cs="Arial"/>
          <w:b/>
          <w:bCs/>
          <w:color w:val="000000" w:themeColor="text1"/>
          <w:sz w:val="22"/>
          <w:szCs w:val="22"/>
          <w:lang w:val="en-US"/>
        </w:rPr>
        <w:t>ReCell</w:t>
      </w:r>
      <w:proofErr w:type="spellEnd"/>
      <w:r w:rsidR="00721C2D">
        <w:rPr>
          <w:rFonts w:asciiTheme="majorHAnsi" w:hAnsiTheme="majorHAnsi" w:cs="Arial"/>
          <w:b/>
          <w:bCs/>
          <w:color w:val="000000" w:themeColor="text1"/>
          <w:sz w:val="22"/>
          <w:szCs w:val="22"/>
          <w:lang w:val="en-US"/>
        </w:rPr>
        <w:t>®</w:t>
      </w:r>
      <w:r w:rsidR="005542C4" w:rsidRPr="00421D36">
        <w:rPr>
          <w:rFonts w:asciiTheme="majorHAnsi" w:hAnsiTheme="majorHAnsi" w:cs="Arial"/>
          <w:b/>
          <w:bCs/>
          <w:color w:val="000000" w:themeColor="text1"/>
          <w:sz w:val="22"/>
          <w:szCs w:val="22"/>
          <w:lang w:val="en-US"/>
        </w:rPr>
        <w:t>?</w:t>
      </w:r>
    </w:p>
    <w:p w14:paraId="61B79DD0" w14:textId="33DD0AF4" w:rsidR="00A265CF" w:rsidRPr="00A265CF" w:rsidRDefault="00A265CF" w:rsidP="00A265CF">
      <w:pPr>
        <w:widowControl w:val="0"/>
        <w:autoSpaceDE w:val="0"/>
        <w:autoSpaceDN w:val="0"/>
        <w:adjustRightInd w:val="0"/>
        <w:rPr>
          <w:rFonts w:asciiTheme="majorHAnsi" w:hAnsiTheme="majorHAnsi" w:cs="Arial"/>
          <w:color w:val="000000" w:themeColor="text1"/>
          <w:sz w:val="22"/>
          <w:szCs w:val="22"/>
          <w:lang w:val="en-US"/>
        </w:rPr>
      </w:pPr>
      <w:r>
        <w:rPr>
          <w:rFonts w:asciiTheme="majorHAnsi" w:hAnsiTheme="majorHAnsi" w:cs="Arial"/>
          <w:color w:val="000000" w:themeColor="text1"/>
          <w:sz w:val="22"/>
          <w:szCs w:val="22"/>
          <w:lang w:val="en-US"/>
        </w:rPr>
        <w:t xml:space="preserve">As with all surgery, there are risks associated, such as reacting to the general </w:t>
      </w:r>
      <w:proofErr w:type="spellStart"/>
      <w:r>
        <w:rPr>
          <w:rFonts w:asciiTheme="majorHAnsi" w:hAnsiTheme="majorHAnsi" w:cs="Arial"/>
          <w:color w:val="000000" w:themeColor="text1"/>
          <w:sz w:val="22"/>
          <w:szCs w:val="22"/>
          <w:lang w:val="en-US"/>
        </w:rPr>
        <w:t>anaesthesia</w:t>
      </w:r>
      <w:proofErr w:type="spellEnd"/>
      <w:r>
        <w:rPr>
          <w:rFonts w:asciiTheme="majorHAnsi" w:hAnsiTheme="majorHAnsi" w:cs="Arial"/>
          <w:color w:val="000000" w:themeColor="text1"/>
          <w:sz w:val="22"/>
          <w:szCs w:val="22"/>
          <w:lang w:val="en-US"/>
        </w:rPr>
        <w:t>, or developing an infection requiring antibiotics, developing scars, and/or undergoing further surgery.</w:t>
      </w:r>
      <w:r w:rsidR="00A15062">
        <w:rPr>
          <w:rFonts w:asciiTheme="majorHAnsi" w:hAnsiTheme="majorHAnsi" w:cs="Arial"/>
          <w:color w:val="000000" w:themeColor="text1"/>
          <w:sz w:val="22"/>
          <w:szCs w:val="22"/>
          <w:lang w:val="en-US"/>
        </w:rPr>
        <w:t xml:space="preserve"> However, as the cells are autologous (patient’s own), there is no risk of rejection.</w:t>
      </w:r>
    </w:p>
    <w:p w14:paraId="5C2E1B4A" w14:textId="77777777" w:rsidR="00421D36" w:rsidRPr="00421D36" w:rsidRDefault="00421D36" w:rsidP="00C802F8">
      <w:pPr>
        <w:widowControl w:val="0"/>
        <w:autoSpaceDE w:val="0"/>
        <w:autoSpaceDN w:val="0"/>
        <w:adjustRightInd w:val="0"/>
        <w:rPr>
          <w:rFonts w:asciiTheme="majorHAnsi" w:hAnsiTheme="majorHAnsi" w:cs="Arial"/>
          <w:color w:val="000000" w:themeColor="text1"/>
          <w:sz w:val="22"/>
          <w:szCs w:val="22"/>
          <w:lang w:val="en-US"/>
        </w:rPr>
      </w:pPr>
    </w:p>
    <w:p w14:paraId="6FD9C0D8" w14:textId="77777777" w:rsidR="003B7D7E" w:rsidRPr="00421D36" w:rsidRDefault="000D6F27" w:rsidP="003B7D7E">
      <w:pPr>
        <w:widowControl w:val="0"/>
        <w:autoSpaceDE w:val="0"/>
        <w:autoSpaceDN w:val="0"/>
        <w:adjustRightInd w:val="0"/>
        <w:rPr>
          <w:rFonts w:asciiTheme="majorHAnsi" w:hAnsiTheme="majorHAnsi" w:cs="Arial"/>
          <w:b/>
          <w:bCs/>
          <w:color w:val="000000" w:themeColor="text1"/>
          <w:sz w:val="22"/>
          <w:szCs w:val="22"/>
          <w:lang w:val="en-US"/>
        </w:rPr>
      </w:pPr>
      <w:r>
        <w:rPr>
          <w:rFonts w:asciiTheme="majorHAnsi" w:hAnsiTheme="majorHAnsi" w:cs="Arial"/>
          <w:b/>
          <w:bCs/>
          <w:color w:val="000000" w:themeColor="text1"/>
          <w:sz w:val="22"/>
          <w:szCs w:val="22"/>
          <w:lang w:val="en-US"/>
        </w:rPr>
        <w:t>9</w:t>
      </w:r>
      <w:r w:rsidR="003B7D7E" w:rsidRPr="00421D36">
        <w:rPr>
          <w:rFonts w:asciiTheme="majorHAnsi" w:hAnsiTheme="majorHAnsi" w:cs="Arial"/>
          <w:b/>
          <w:bCs/>
          <w:color w:val="000000" w:themeColor="text1"/>
          <w:sz w:val="22"/>
          <w:szCs w:val="22"/>
          <w:lang w:val="en-US"/>
        </w:rPr>
        <w:t xml:space="preserve">. How could wider use of </w:t>
      </w:r>
      <w:proofErr w:type="spellStart"/>
      <w:r w:rsidR="00721C2D">
        <w:rPr>
          <w:rFonts w:asciiTheme="majorHAnsi" w:hAnsiTheme="majorHAnsi" w:cs="Arial"/>
          <w:b/>
          <w:bCs/>
          <w:color w:val="000000" w:themeColor="text1"/>
          <w:sz w:val="22"/>
          <w:szCs w:val="22"/>
          <w:lang w:val="en-US"/>
        </w:rPr>
        <w:t>ReCell</w:t>
      </w:r>
      <w:proofErr w:type="spellEnd"/>
      <w:r w:rsidR="00721C2D">
        <w:rPr>
          <w:rFonts w:asciiTheme="majorHAnsi" w:hAnsiTheme="majorHAnsi" w:cs="Arial"/>
          <w:b/>
          <w:bCs/>
          <w:color w:val="000000" w:themeColor="text1"/>
          <w:sz w:val="22"/>
          <w:szCs w:val="22"/>
          <w:lang w:val="en-US"/>
        </w:rPr>
        <w:t>®</w:t>
      </w:r>
      <w:r w:rsidR="003B7D7E" w:rsidRPr="00421D36">
        <w:rPr>
          <w:rFonts w:asciiTheme="majorHAnsi" w:hAnsiTheme="majorHAnsi" w:cs="Arial"/>
          <w:b/>
          <w:bCs/>
          <w:color w:val="000000" w:themeColor="text1"/>
          <w:sz w:val="22"/>
          <w:szCs w:val="22"/>
          <w:lang w:val="en-US"/>
        </w:rPr>
        <w:t xml:space="preserve"> benefit the UK’s health services, e.g. The NHS? </w:t>
      </w:r>
    </w:p>
    <w:p w14:paraId="0FC80BF1" w14:textId="4AE3C4EB" w:rsidR="005542C4" w:rsidRPr="00421D36" w:rsidRDefault="00FD78FF" w:rsidP="00A15062">
      <w:pPr>
        <w:widowControl w:val="0"/>
        <w:autoSpaceDE w:val="0"/>
        <w:autoSpaceDN w:val="0"/>
        <w:adjustRightInd w:val="0"/>
        <w:rPr>
          <w:rFonts w:asciiTheme="majorHAnsi" w:hAnsiTheme="majorHAnsi" w:cs="Arial"/>
          <w:color w:val="343434"/>
          <w:sz w:val="22"/>
          <w:szCs w:val="22"/>
          <w:lang w:val="en-US"/>
        </w:rPr>
      </w:pPr>
      <w:r w:rsidRPr="00FD78FF">
        <w:rPr>
          <w:rFonts w:asciiTheme="majorHAnsi" w:hAnsiTheme="majorHAnsi" w:cs="Arial"/>
          <w:color w:val="343434"/>
          <w:sz w:val="22"/>
          <w:szCs w:val="22"/>
          <w:lang w:val="en-US"/>
        </w:rPr>
        <w:t>Pat</w:t>
      </w:r>
      <w:r>
        <w:rPr>
          <w:rFonts w:asciiTheme="majorHAnsi" w:hAnsiTheme="majorHAnsi" w:cs="Arial"/>
          <w:color w:val="343434"/>
          <w:sz w:val="22"/>
          <w:szCs w:val="22"/>
          <w:lang w:val="en-US"/>
        </w:rPr>
        <w:t xml:space="preserve">ients </w:t>
      </w:r>
      <w:r w:rsidR="004C5363">
        <w:rPr>
          <w:rFonts w:asciiTheme="majorHAnsi" w:hAnsiTheme="majorHAnsi" w:cs="Arial"/>
          <w:color w:val="343434"/>
          <w:sz w:val="22"/>
          <w:szCs w:val="22"/>
          <w:lang w:val="en-US"/>
        </w:rPr>
        <w:t xml:space="preserve">with extensive burn injuries </w:t>
      </w:r>
      <w:r>
        <w:rPr>
          <w:rFonts w:asciiTheme="majorHAnsi" w:hAnsiTheme="majorHAnsi" w:cs="Arial"/>
          <w:color w:val="343434"/>
          <w:sz w:val="22"/>
          <w:szCs w:val="22"/>
          <w:lang w:val="en-US"/>
        </w:rPr>
        <w:t xml:space="preserve">must often </w:t>
      </w:r>
      <w:r w:rsidRPr="00FD78FF">
        <w:rPr>
          <w:rFonts w:asciiTheme="majorHAnsi" w:hAnsiTheme="majorHAnsi" w:cs="Arial"/>
          <w:color w:val="343434"/>
          <w:sz w:val="22"/>
          <w:szCs w:val="22"/>
          <w:lang w:val="en-US"/>
        </w:rPr>
        <w:t xml:space="preserve">undergo autografting surgery </w:t>
      </w:r>
      <w:r w:rsidR="00A15062">
        <w:rPr>
          <w:rFonts w:asciiTheme="majorHAnsi" w:hAnsiTheme="majorHAnsi" w:cs="Arial"/>
          <w:color w:val="343434"/>
          <w:sz w:val="22"/>
          <w:szCs w:val="22"/>
          <w:lang w:val="en-US"/>
        </w:rPr>
        <w:t>several times</w:t>
      </w:r>
      <w:r w:rsidRPr="00FD78FF">
        <w:rPr>
          <w:rFonts w:asciiTheme="majorHAnsi" w:hAnsiTheme="majorHAnsi" w:cs="Arial"/>
          <w:color w:val="343434"/>
          <w:sz w:val="22"/>
          <w:szCs w:val="22"/>
          <w:lang w:val="en-US"/>
        </w:rPr>
        <w:t xml:space="preserve"> to ensure wound closure. There may also be</w:t>
      </w:r>
      <w:r>
        <w:rPr>
          <w:rFonts w:asciiTheme="majorHAnsi" w:hAnsiTheme="majorHAnsi" w:cs="Arial"/>
          <w:color w:val="343434"/>
          <w:sz w:val="22"/>
          <w:szCs w:val="22"/>
          <w:lang w:val="en-US"/>
        </w:rPr>
        <w:t xml:space="preserve"> further</w:t>
      </w:r>
      <w:r w:rsidRPr="00FD78FF">
        <w:rPr>
          <w:rFonts w:asciiTheme="majorHAnsi" w:hAnsiTheme="majorHAnsi" w:cs="Arial"/>
          <w:color w:val="343434"/>
          <w:sz w:val="22"/>
          <w:szCs w:val="22"/>
          <w:lang w:val="en-US"/>
        </w:rPr>
        <w:t xml:space="preserve"> additional surgery to </w:t>
      </w:r>
      <w:r>
        <w:rPr>
          <w:rFonts w:asciiTheme="majorHAnsi" w:hAnsiTheme="majorHAnsi" w:cs="Arial"/>
          <w:color w:val="343434"/>
          <w:sz w:val="22"/>
          <w:szCs w:val="22"/>
          <w:lang w:val="en-US"/>
        </w:rPr>
        <w:t xml:space="preserve">address </w:t>
      </w:r>
      <w:r w:rsidRPr="00FD78FF">
        <w:rPr>
          <w:rFonts w:asciiTheme="majorHAnsi" w:hAnsiTheme="majorHAnsi" w:cs="Arial"/>
          <w:color w:val="343434"/>
          <w:sz w:val="22"/>
          <w:szCs w:val="22"/>
          <w:lang w:val="en-US"/>
        </w:rPr>
        <w:t xml:space="preserve">scarring. As such, a device which enables less healthy skin to be removed could translate to a patient </w:t>
      </w:r>
      <w:r>
        <w:rPr>
          <w:rFonts w:asciiTheme="majorHAnsi" w:hAnsiTheme="majorHAnsi" w:cs="Arial"/>
          <w:color w:val="343434"/>
          <w:sz w:val="22"/>
          <w:szCs w:val="22"/>
          <w:lang w:val="en-US"/>
        </w:rPr>
        <w:t>endur</w:t>
      </w:r>
      <w:r w:rsidR="00917EEB">
        <w:rPr>
          <w:rFonts w:asciiTheme="majorHAnsi" w:hAnsiTheme="majorHAnsi" w:cs="Arial"/>
          <w:color w:val="343434"/>
          <w:sz w:val="22"/>
          <w:szCs w:val="22"/>
          <w:lang w:val="en-US"/>
        </w:rPr>
        <w:t>ing</w:t>
      </w:r>
      <w:r w:rsidR="00A15062">
        <w:rPr>
          <w:rFonts w:asciiTheme="majorHAnsi" w:hAnsiTheme="majorHAnsi" w:cs="Arial"/>
          <w:color w:val="343434"/>
          <w:sz w:val="22"/>
          <w:szCs w:val="22"/>
          <w:lang w:val="en-US"/>
        </w:rPr>
        <w:t xml:space="preserve"> fewer</w:t>
      </w:r>
      <w:r w:rsidRPr="00FD78FF">
        <w:rPr>
          <w:rFonts w:asciiTheme="majorHAnsi" w:hAnsiTheme="majorHAnsi" w:cs="Arial"/>
          <w:color w:val="343434"/>
          <w:sz w:val="22"/>
          <w:szCs w:val="22"/>
          <w:lang w:val="en-US"/>
        </w:rPr>
        <w:t xml:space="preserve"> operations, meaning </w:t>
      </w:r>
      <w:r w:rsidR="001A57CE">
        <w:rPr>
          <w:rFonts w:asciiTheme="majorHAnsi" w:hAnsiTheme="majorHAnsi" w:cs="Arial"/>
          <w:color w:val="343434"/>
          <w:sz w:val="22"/>
          <w:szCs w:val="22"/>
          <w:lang w:val="en-US"/>
        </w:rPr>
        <w:t xml:space="preserve">less time is spent in hospital, along with the related </w:t>
      </w:r>
      <w:r w:rsidRPr="00FD78FF">
        <w:rPr>
          <w:rFonts w:asciiTheme="majorHAnsi" w:hAnsiTheme="majorHAnsi" w:cs="Arial"/>
          <w:color w:val="343434"/>
          <w:sz w:val="22"/>
          <w:szCs w:val="22"/>
          <w:lang w:val="en-US"/>
        </w:rPr>
        <w:t>savings</w:t>
      </w:r>
      <w:r>
        <w:rPr>
          <w:rFonts w:asciiTheme="majorHAnsi" w:hAnsiTheme="majorHAnsi" w:cs="Arial"/>
          <w:color w:val="343434"/>
          <w:sz w:val="22"/>
          <w:szCs w:val="22"/>
          <w:lang w:val="en-US"/>
        </w:rPr>
        <w:t xml:space="preserve"> in terms of time, res</w:t>
      </w:r>
      <w:r w:rsidR="002A2926">
        <w:rPr>
          <w:rFonts w:asciiTheme="majorHAnsi" w:hAnsiTheme="majorHAnsi" w:cs="Arial"/>
          <w:color w:val="343434"/>
          <w:sz w:val="22"/>
          <w:szCs w:val="22"/>
          <w:lang w:val="en-US"/>
        </w:rPr>
        <w:t>ources and cost</w:t>
      </w:r>
      <w:r>
        <w:rPr>
          <w:rFonts w:asciiTheme="majorHAnsi" w:hAnsiTheme="majorHAnsi" w:cs="Arial"/>
          <w:color w:val="343434"/>
          <w:sz w:val="22"/>
          <w:szCs w:val="22"/>
          <w:lang w:val="en-US"/>
        </w:rPr>
        <w:t>s</w:t>
      </w:r>
      <w:r w:rsidR="008848D6">
        <w:rPr>
          <w:rFonts w:asciiTheme="majorHAnsi" w:hAnsiTheme="majorHAnsi" w:cs="Arial"/>
          <w:color w:val="343434"/>
          <w:sz w:val="22"/>
          <w:szCs w:val="22"/>
          <w:lang w:val="en-US"/>
        </w:rPr>
        <w:t>.</w:t>
      </w:r>
    </w:p>
    <w:p w14:paraId="087EDE91" w14:textId="77777777" w:rsidR="003B7D7E" w:rsidRPr="00421D36" w:rsidRDefault="003B7D7E" w:rsidP="00C802F8">
      <w:pPr>
        <w:widowControl w:val="0"/>
        <w:autoSpaceDE w:val="0"/>
        <w:autoSpaceDN w:val="0"/>
        <w:adjustRightInd w:val="0"/>
        <w:rPr>
          <w:rFonts w:asciiTheme="majorHAnsi" w:hAnsiTheme="majorHAnsi" w:cs="Arial"/>
          <w:b/>
          <w:bCs/>
          <w:color w:val="343434"/>
          <w:sz w:val="22"/>
          <w:szCs w:val="22"/>
          <w:lang w:val="en-US"/>
        </w:rPr>
      </w:pPr>
    </w:p>
    <w:p w14:paraId="062D1521" w14:textId="77777777" w:rsidR="005542C4" w:rsidRDefault="0038019B" w:rsidP="001A57CE">
      <w:pPr>
        <w:widowControl w:val="0"/>
        <w:autoSpaceDE w:val="0"/>
        <w:autoSpaceDN w:val="0"/>
        <w:adjustRightInd w:val="0"/>
        <w:jc w:val="center"/>
        <w:rPr>
          <w:rFonts w:asciiTheme="majorHAnsi" w:hAnsiTheme="majorHAnsi" w:cs="Arial"/>
          <w:b/>
          <w:bCs/>
          <w:color w:val="000000" w:themeColor="text1"/>
          <w:sz w:val="22"/>
          <w:szCs w:val="22"/>
          <w:u w:val="single"/>
          <w:lang w:val="en-US"/>
        </w:rPr>
      </w:pPr>
      <w:r>
        <w:rPr>
          <w:rFonts w:asciiTheme="majorHAnsi" w:hAnsiTheme="majorHAnsi" w:cs="Arial"/>
          <w:b/>
          <w:bCs/>
          <w:color w:val="000000" w:themeColor="text1"/>
          <w:sz w:val="22"/>
          <w:szCs w:val="22"/>
          <w:u w:val="single"/>
          <w:lang w:val="en-US"/>
        </w:rPr>
        <w:t>DETAIL ABOUT</w:t>
      </w:r>
      <w:r w:rsidR="001A57CE">
        <w:rPr>
          <w:rFonts w:asciiTheme="majorHAnsi" w:hAnsiTheme="majorHAnsi" w:cs="Arial"/>
          <w:b/>
          <w:bCs/>
          <w:color w:val="000000" w:themeColor="text1"/>
          <w:sz w:val="22"/>
          <w:szCs w:val="22"/>
          <w:u w:val="single"/>
          <w:lang w:val="en-US"/>
        </w:rPr>
        <w:t xml:space="preserve"> THIS</w:t>
      </w:r>
      <w:r w:rsidR="005542C4" w:rsidRPr="00421D36">
        <w:rPr>
          <w:rFonts w:asciiTheme="majorHAnsi" w:hAnsiTheme="majorHAnsi" w:cs="Arial"/>
          <w:b/>
          <w:bCs/>
          <w:color w:val="000000" w:themeColor="text1"/>
          <w:sz w:val="22"/>
          <w:szCs w:val="22"/>
          <w:u w:val="single"/>
          <w:lang w:val="en-US"/>
        </w:rPr>
        <w:t xml:space="preserve"> LATEST TRIAL</w:t>
      </w:r>
      <w:r w:rsidR="001A57CE">
        <w:rPr>
          <w:rFonts w:asciiTheme="majorHAnsi" w:hAnsiTheme="majorHAnsi" w:cs="Arial"/>
          <w:b/>
          <w:bCs/>
          <w:color w:val="000000" w:themeColor="text1"/>
          <w:sz w:val="22"/>
          <w:szCs w:val="22"/>
          <w:u w:val="single"/>
          <w:lang w:val="en-US"/>
        </w:rPr>
        <w:t xml:space="preserve"> and RESULTS</w:t>
      </w:r>
    </w:p>
    <w:p w14:paraId="0A904C2A" w14:textId="77777777" w:rsidR="001A57CE" w:rsidRPr="00FD78FF" w:rsidRDefault="001A57CE" w:rsidP="0038019B">
      <w:pPr>
        <w:widowControl w:val="0"/>
        <w:autoSpaceDE w:val="0"/>
        <w:autoSpaceDN w:val="0"/>
        <w:adjustRightInd w:val="0"/>
        <w:jc w:val="center"/>
        <w:rPr>
          <w:rFonts w:asciiTheme="majorHAnsi" w:hAnsiTheme="majorHAnsi" w:cs="Arial"/>
          <w:b/>
          <w:bCs/>
          <w:color w:val="000000" w:themeColor="text1"/>
          <w:sz w:val="22"/>
          <w:szCs w:val="22"/>
          <w:u w:val="single"/>
          <w:lang w:val="en-US"/>
        </w:rPr>
      </w:pPr>
    </w:p>
    <w:p w14:paraId="5CC68B12" w14:textId="77777777" w:rsidR="008B53EB" w:rsidRPr="00421D36" w:rsidRDefault="008B53EB" w:rsidP="008B53EB">
      <w:pPr>
        <w:jc w:val="both"/>
        <w:rPr>
          <w:rFonts w:asciiTheme="majorHAnsi" w:hAnsiTheme="majorHAnsi"/>
          <w:b/>
          <w:sz w:val="22"/>
          <w:szCs w:val="22"/>
        </w:rPr>
      </w:pPr>
      <w:r>
        <w:rPr>
          <w:rFonts w:asciiTheme="majorHAnsi" w:hAnsiTheme="majorHAnsi"/>
          <w:b/>
          <w:sz w:val="22"/>
          <w:szCs w:val="22"/>
        </w:rPr>
        <w:t>1</w:t>
      </w:r>
      <w:r w:rsidRPr="00421D36">
        <w:rPr>
          <w:rFonts w:asciiTheme="majorHAnsi" w:hAnsiTheme="majorHAnsi"/>
          <w:b/>
          <w:sz w:val="22"/>
          <w:szCs w:val="22"/>
        </w:rPr>
        <w:t>. W</w:t>
      </w:r>
      <w:r>
        <w:rPr>
          <w:rFonts w:asciiTheme="majorHAnsi" w:hAnsiTheme="majorHAnsi"/>
          <w:b/>
          <w:sz w:val="22"/>
          <w:szCs w:val="22"/>
        </w:rPr>
        <w:t>hat was involved in</w:t>
      </w:r>
      <w:r w:rsidRPr="00421D36">
        <w:rPr>
          <w:rFonts w:asciiTheme="majorHAnsi" w:hAnsiTheme="majorHAnsi"/>
          <w:b/>
          <w:sz w:val="22"/>
          <w:szCs w:val="22"/>
        </w:rPr>
        <w:t xml:space="preserve"> this</w:t>
      </w:r>
      <w:r>
        <w:rPr>
          <w:rFonts w:asciiTheme="majorHAnsi" w:hAnsiTheme="majorHAnsi"/>
          <w:b/>
          <w:sz w:val="22"/>
          <w:szCs w:val="22"/>
        </w:rPr>
        <w:t xml:space="preserve"> latest</w:t>
      </w:r>
      <w:r w:rsidRPr="00421D36">
        <w:rPr>
          <w:rFonts w:asciiTheme="majorHAnsi" w:hAnsiTheme="majorHAnsi"/>
          <w:b/>
          <w:sz w:val="22"/>
          <w:szCs w:val="22"/>
        </w:rPr>
        <w:t xml:space="preserve"> RCT (randomized controlled trial) involving </w:t>
      </w:r>
      <w:proofErr w:type="spellStart"/>
      <w:r>
        <w:rPr>
          <w:rFonts w:asciiTheme="majorHAnsi" w:hAnsiTheme="majorHAnsi"/>
          <w:b/>
          <w:sz w:val="22"/>
          <w:szCs w:val="22"/>
        </w:rPr>
        <w:t>ReCell</w:t>
      </w:r>
      <w:proofErr w:type="spellEnd"/>
      <w:r>
        <w:rPr>
          <w:rFonts w:asciiTheme="majorHAnsi" w:hAnsiTheme="majorHAnsi"/>
          <w:b/>
          <w:sz w:val="22"/>
          <w:szCs w:val="22"/>
        </w:rPr>
        <w:t>®</w:t>
      </w:r>
      <w:r w:rsidRPr="00421D36">
        <w:rPr>
          <w:rFonts w:asciiTheme="majorHAnsi" w:hAnsiTheme="majorHAnsi"/>
          <w:b/>
          <w:sz w:val="22"/>
          <w:szCs w:val="22"/>
        </w:rPr>
        <w:t>?</w:t>
      </w:r>
    </w:p>
    <w:p w14:paraId="47D22AFF" w14:textId="6763C96D" w:rsidR="008B53EB" w:rsidRDefault="000C319C" w:rsidP="000C319C">
      <w:pPr>
        <w:jc w:val="both"/>
        <w:rPr>
          <w:rFonts w:asciiTheme="majorHAnsi" w:hAnsiTheme="majorHAnsi"/>
          <w:b/>
          <w:sz w:val="22"/>
          <w:szCs w:val="22"/>
        </w:rPr>
      </w:pPr>
      <w:r>
        <w:rPr>
          <w:rFonts w:asciiTheme="majorHAnsi" w:hAnsiTheme="majorHAnsi" w:cs="Arial"/>
          <w:color w:val="343434"/>
          <w:sz w:val="22"/>
          <w:szCs w:val="22"/>
        </w:rPr>
        <w:t xml:space="preserve">The </w:t>
      </w:r>
      <w:r w:rsidR="008B53EB">
        <w:rPr>
          <w:rFonts w:asciiTheme="majorHAnsi" w:hAnsiTheme="majorHAnsi" w:cs="Arial"/>
          <w:color w:val="343434"/>
          <w:sz w:val="22"/>
          <w:szCs w:val="22"/>
        </w:rPr>
        <w:t>trial involved 30 patients</w:t>
      </w:r>
      <w:r w:rsidR="00372D20">
        <w:rPr>
          <w:rFonts w:asciiTheme="majorHAnsi" w:hAnsiTheme="majorHAnsi" w:cs="Arial"/>
          <w:color w:val="343434"/>
          <w:sz w:val="22"/>
          <w:szCs w:val="22"/>
        </w:rPr>
        <w:t xml:space="preserve"> aged </w:t>
      </w:r>
      <w:r w:rsidR="004C5363">
        <w:rPr>
          <w:rFonts w:asciiTheme="majorHAnsi" w:hAnsiTheme="majorHAnsi" w:cs="Arial"/>
          <w:color w:val="343434"/>
          <w:sz w:val="22"/>
          <w:szCs w:val="22"/>
        </w:rPr>
        <w:t xml:space="preserve">over </w:t>
      </w:r>
      <w:r w:rsidR="00372D20">
        <w:rPr>
          <w:rFonts w:asciiTheme="majorHAnsi" w:hAnsiTheme="majorHAnsi" w:cs="Arial"/>
          <w:color w:val="343434"/>
          <w:sz w:val="22"/>
          <w:szCs w:val="22"/>
        </w:rPr>
        <w:t xml:space="preserve">5 years and took place at </w:t>
      </w:r>
      <w:r w:rsidR="008B53EB">
        <w:rPr>
          <w:rFonts w:asciiTheme="majorHAnsi" w:hAnsiTheme="majorHAnsi" w:cs="Arial"/>
          <w:color w:val="343434"/>
          <w:sz w:val="22"/>
          <w:szCs w:val="22"/>
        </w:rPr>
        <w:t>7 major burns centres in the USA</w:t>
      </w:r>
      <w:r w:rsidR="00372D20">
        <w:rPr>
          <w:rFonts w:asciiTheme="majorHAnsi" w:hAnsiTheme="majorHAnsi" w:cs="Arial"/>
          <w:color w:val="343434"/>
          <w:sz w:val="22"/>
          <w:szCs w:val="22"/>
        </w:rPr>
        <w:t xml:space="preserve"> (listed below</w:t>
      </w:r>
      <w:r w:rsidR="008B53EB" w:rsidRPr="00372D20">
        <w:rPr>
          <w:rFonts w:asciiTheme="majorHAnsi" w:hAnsiTheme="majorHAnsi" w:cs="Arial"/>
          <w:color w:val="343434"/>
          <w:sz w:val="22"/>
          <w:szCs w:val="22"/>
        </w:rPr>
        <w:t>)</w:t>
      </w:r>
      <w:r w:rsidR="00372D20">
        <w:rPr>
          <w:rFonts w:asciiTheme="majorHAnsi" w:hAnsiTheme="majorHAnsi" w:cs="Arial"/>
          <w:color w:val="343434"/>
          <w:sz w:val="22"/>
          <w:szCs w:val="22"/>
        </w:rPr>
        <w:t xml:space="preserve"> </w:t>
      </w:r>
      <w:r w:rsidR="008B53EB">
        <w:rPr>
          <w:rFonts w:asciiTheme="majorHAnsi" w:hAnsiTheme="majorHAnsi" w:cs="Arial"/>
          <w:color w:val="343434"/>
          <w:sz w:val="22"/>
          <w:szCs w:val="22"/>
        </w:rPr>
        <w:t>between 2015 – 2017</w:t>
      </w:r>
      <w:r w:rsidR="00372D20">
        <w:rPr>
          <w:rFonts w:asciiTheme="majorHAnsi" w:hAnsiTheme="majorHAnsi" w:cs="Arial"/>
          <w:color w:val="343434"/>
          <w:sz w:val="22"/>
          <w:szCs w:val="22"/>
        </w:rPr>
        <w:t xml:space="preserve">. </w:t>
      </w:r>
      <w:r w:rsidR="000F5650">
        <w:rPr>
          <w:rFonts w:asciiTheme="majorHAnsi" w:hAnsiTheme="majorHAnsi" w:cs="Arial"/>
          <w:color w:val="343434"/>
          <w:sz w:val="22"/>
          <w:szCs w:val="22"/>
        </w:rPr>
        <w:t xml:space="preserve">The trial followed </w:t>
      </w:r>
      <w:r w:rsidR="00DC3381">
        <w:rPr>
          <w:rFonts w:asciiTheme="majorHAnsi" w:hAnsiTheme="majorHAnsi" w:cs="Arial"/>
          <w:color w:val="343434"/>
          <w:sz w:val="22"/>
          <w:szCs w:val="22"/>
        </w:rPr>
        <w:t xml:space="preserve">a </w:t>
      </w:r>
      <w:r w:rsidR="000F5650">
        <w:rPr>
          <w:rFonts w:asciiTheme="majorHAnsi" w:hAnsiTheme="majorHAnsi" w:cs="Arial"/>
          <w:color w:val="343434"/>
          <w:sz w:val="22"/>
          <w:szCs w:val="22"/>
        </w:rPr>
        <w:t xml:space="preserve">‘within-subject’ </w:t>
      </w:r>
      <w:r w:rsidR="00DC3381">
        <w:rPr>
          <w:rFonts w:asciiTheme="majorHAnsi" w:hAnsiTheme="majorHAnsi" w:cs="Arial"/>
          <w:color w:val="343434"/>
          <w:sz w:val="22"/>
          <w:szCs w:val="22"/>
        </w:rPr>
        <w:t>control design, under which two comparable areas requiring autografting were identified. A grafting plan was then made according to the centre’s standard of care. The control area was treated as per this plan, e.g. a meshed autograft with a thickness ratio of 2:1.</w:t>
      </w:r>
      <w:r w:rsidR="00917EEB">
        <w:rPr>
          <w:rFonts w:asciiTheme="majorHAnsi" w:hAnsiTheme="majorHAnsi" w:cs="Arial"/>
          <w:color w:val="343434"/>
          <w:sz w:val="22"/>
          <w:szCs w:val="22"/>
        </w:rPr>
        <w:t xml:space="preserve"> </w:t>
      </w:r>
      <w:r w:rsidR="00DC3381">
        <w:rPr>
          <w:rFonts w:asciiTheme="majorHAnsi" w:hAnsiTheme="majorHAnsi" w:cs="Arial"/>
          <w:color w:val="343434"/>
          <w:sz w:val="22"/>
          <w:szCs w:val="22"/>
        </w:rPr>
        <w:t xml:space="preserve">The other area received an autograft which was </w:t>
      </w:r>
      <w:r w:rsidR="004C5363">
        <w:rPr>
          <w:rFonts w:asciiTheme="majorHAnsi" w:hAnsiTheme="majorHAnsi" w:cs="Arial"/>
          <w:color w:val="343434"/>
          <w:sz w:val="22"/>
          <w:szCs w:val="22"/>
        </w:rPr>
        <w:t xml:space="preserve">expanded </w:t>
      </w:r>
      <w:r w:rsidR="00DC3381">
        <w:rPr>
          <w:rFonts w:asciiTheme="majorHAnsi" w:hAnsiTheme="majorHAnsi" w:cs="Arial"/>
          <w:color w:val="343434"/>
          <w:sz w:val="22"/>
          <w:szCs w:val="22"/>
        </w:rPr>
        <w:t>more widely (3:1 instead of 2:1)</w:t>
      </w:r>
      <w:r w:rsidR="00272B75">
        <w:rPr>
          <w:rFonts w:asciiTheme="majorHAnsi" w:hAnsiTheme="majorHAnsi" w:cs="Arial"/>
          <w:color w:val="343434"/>
          <w:sz w:val="22"/>
          <w:szCs w:val="22"/>
        </w:rPr>
        <w:t xml:space="preserve"> and was over-sprayed with RES</w:t>
      </w:r>
      <w:r w:rsidR="00CE2D11" w:rsidRPr="00687C51">
        <w:rPr>
          <w:rFonts w:asciiTheme="majorHAnsi" w:hAnsiTheme="majorHAnsi"/>
          <w:sz w:val="22"/>
          <w:szCs w:val="22"/>
          <w:lang w:val="en-US"/>
        </w:rPr>
        <w:t>™</w:t>
      </w:r>
      <w:r w:rsidR="00CE2D11">
        <w:rPr>
          <w:rFonts w:asciiTheme="majorHAnsi" w:hAnsiTheme="majorHAnsi" w:cs="Arial"/>
          <w:color w:val="343434"/>
          <w:sz w:val="22"/>
          <w:szCs w:val="22"/>
        </w:rPr>
        <w:t xml:space="preserve">. </w:t>
      </w:r>
      <w:r w:rsidR="00DB4AC8">
        <w:rPr>
          <w:rFonts w:asciiTheme="majorHAnsi" w:hAnsiTheme="majorHAnsi" w:cs="Arial"/>
          <w:color w:val="343434"/>
          <w:sz w:val="22"/>
          <w:szCs w:val="22"/>
        </w:rPr>
        <w:t>Tre</w:t>
      </w:r>
      <w:r w:rsidR="00372D20">
        <w:rPr>
          <w:rFonts w:asciiTheme="majorHAnsi" w:hAnsiTheme="majorHAnsi" w:cs="Arial"/>
          <w:color w:val="343434"/>
          <w:sz w:val="22"/>
          <w:szCs w:val="22"/>
        </w:rPr>
        <w:t xml:space="preserve">ated sites were assessed for closure at or before </w:t>
      </w:r>
      <w:r w:rsidR="004C5363">
        <w:rPr>
          <w:rFonts w:asciiTheme="majorHAnsi" w:hAnsiTheme="majorHAnsi" w:cs="Arial"/>
          <w:color w:val="343434"/>
          <w:sz w:val="22"/>
          <w:szCs w:val="22"/>
        </w:rPr>
        <w:t xml:space="preserve">8 </w:t>
      </w:r>
      <w:r w:rsidR="00372D20">
        <w:rPr>
          <w:rFonts w:asciiTheme="majorHAnsi" w:hAnsiTheme="majorHAnsi" w:cs="Arial"/>
          <w:color w:val="343434"/>
          <w:sz w:val="22"/>
          <w:szCs w:val="22"/>
        </w:rPr>
        <w:t>weeks, and scar outcomes were evaluated at week</w:t>
      </w:r>
      <w:r w:rsidR="004C5363">
        <w:rPr>
          <w:rFonts w:asciiTheme="majorHAnsi" w:hAnsiTheme="majorHAnsi" w:cs="Arial"/>
          <w:color w:val="343434"/>
          <w:sz w:val="22"/>
          <w:szCs w:val="22"/>
        </w:rPr>
        <w:t>s</w:t>
      </w:r>
      <w:r w:rsidR="00372D20">
        <w:rPr>
          <w:rFonts w:asciiTheme="majorHAnsi" w:hAnsiTheme="majorHAnsi" w:cs="Arial"/>
          <w:color w:val="343434"/>
          <w:sz w:val="22"/>
          <w:szCs w:val="22"/>
        </w:rPr>
        <w:t xml:space="preserve"> 24</w:t>
      </w:r>
      <w:r w:rsidR="004C5363">
        <w:rPr>
          <w:rFonts w:asciiTheme="majorHAnsi" w:hAnsiTheme="majorHAnsi" w:cs="Arial"/>
          <w:color w:val="343434"/>
          <w:sz w:val="22"/>
          <w:szCs w:val="22"/>
        </w:rPr>
        <w:t>, 36 and 52</w:t>
      </w:r>
      <w:r w:rsidR="00372D20">
        <w:rPr>
          <w:rFonts w:asciiTheme="majorHAnsi" w:hAnsiTheme="majorHAnsi" w:cs="Arial"/>
          <w:color w:val="343434"/>
          <w:sz w:val="22"/>
          <w:szCs w:val="22"/>
        </w:rPr>
        <w:t xml:space="preserve">. </w:t>
      </w:r>
      <w:r w:rsidR="008848D6">
        <w:rPr>
          <w:rFonts w:asciiTheme="majorHAnsi" w:hAnsiTheme="majorHAnsi" w:cs="Arial"/>
          <w:color w:val="343434"/>
          <w:sz w:val="22"/>
          <w:szCs w:val="22"/>
        </w:rPr>
        <w:t xml:space="preserve">Outcomes </w:t>
      </w:r>
      <w:r w:rsidR="008B53EB">
        <w:rPr>
          <w:rFonts w:asciiTheme="majorHAnsi" w:hAnsiTheme="majorHAnsi" w:cs="Arial"/>
          <w:color w:val="343434"/>
          <w:sz w:val="22"/>
          <w:szCs w:val="22"/>
        </w:rPr>
        <w:t xml:space="preserve">were </w:t>
      </w:r>
      <w:r w:rsidR="00DB4AC8">
        <w:rPr>
          <w:rFonts w:asciiTheme="majorHAnsi" w:hAnsiTheme="majorHAnsi" w:cs="Arial"/>
          <w:color w:val="343434"/>
          <w:sz w:val="22"/>
          <w:szCs w:val="22"/>
        </w:rPr>
        <w:t xml:space="preserve">then compared between the wound sites. </w:t>
      </w:r>
    </w:p>
    <w:p w14:paraId="64C86355" w14:textId="77777777" w:rsidR="008B53EB" w:rsidRDefault="008B53EB" w:rsidP="008B1045">
      <w:pPr>
        <w:jc w:val="both"/>
        <w:rPr>
          <w:rFonts w:asciiTheme="majorHAnsi" w:hAnsiTheme="majorHAnsi"/>
          <w:b/>
          <w:sz w:val="22"/>
          <w:szCs w:val="22"/>
          <w:lang w:val="en-US"/>
        </w:rPr>
      </w:pPr>
    </w:p>
    <w:p w14:paraId="7697A6E4" w14:textId="77777777" w:rsidR="008B1045" w:rsidRPr="00421D36" w:rsidRDefault="008B53EB" w:rsidP="001A57CE">
      <w:pPr>
        <w:jc w:val="both"/>
        <w:rPr>
          <w:rFonts w:asciiTheme="majorHAnsi" w:hAnsiTheme="majorHAnsi"/>
          <w:b/>
          <w:sz w:val="22"/>
          <w:szCs w:val="22"/>
        </w:rPr>
      </w:pPr>
      <w:r>
        <w:rPr>
          <w:rFonts w:asciiTheme="majorHAnsi" w:hAnsiTheme="majorHAnsi"/>
          <w:b/>
          <w:sz w:val="22"/>
          <w:szCs w:val="22"/>
        </w:rPr>
        <w:t>2</w:t>
      </w:r>
      <w:r w:rsidR="00AF3642" w:rsidRPr="00421D36">
        <w:rPr>
          <w:rFonts w:asciiTheme="majorHAnsi" w:hAnsiTheme="majorHAnsi"/>
          <w:b/>
          <w:sz w:val="22"/>
          <w:szCs w:val="22"/>
        </w:rPr>
        <w:t xml:space="preserve">. </w:t>
      </w:r>
      <w:r w:rsidR="00C802F8" w:rsidRPr="00421D36">
        <w:rPr>
          <w:rFonts w:asciiTheme="majorHAnsi" w:hAnsiTheme="majorHAnsi"/>
          <w:b/>
          <w:sz w:val="22"/>
          <w:szCs w:val="22"/>
        </w:rPr>
        <w:t xml:space="preserve">Why </w:t>
      </w:r>
      <w:r w:rsidR="001A57CE">
        <w:rPr>
          <w:rFonts w:asciiTheme="majorHAnsi" w:hAnsiTheme="majorHAnsi"/>
          <w:b/>
          <w:sz w:val="22"/>
          <w:szCs w:val="22"/>
        </w:rPr>
        <w:t xml:space="preserve">is this latest RCT </w:t>
      </w:r>
      <w:r w:rsidR="005542C4" w:rsidRPr="00421D36">
        <w:rPr>
          <w:rFonts w:asciiTheme="majorHAnsi" w:hAnsiTheme="majorHAnsi"/>
          <w:b/>
          <w:sz w:val="22"/>
          <w:szCs w:val="22"/>
        </w:rPr>
        <w:t xml:space="preserve">involving </w:t>
      </w:r>
      <w:proofErr w:type="spellStart"/>
      <w:r w:rsidR="00721C2D">
        <w:rPr>
          <w:rFonts w:asciiTheme="majorHAnsi" w:hAnsiTheme="majorHAnsi"/>
          <w:b/>
          <w:sz w:val="22"/>
          <w:szCs w:val="22"/>
        </w:rPr>
        <w:t>ReCell</w:t>
      </w:r>
      <w:proofErr w:type="spellEnd"/>
      <w:r w:rsidR="00721C2D">
        <w:rPr>
          <w:rFonts w:asciiTheme="majorHAnsi" w:hAnsiTheme="majorHAnsi"/>
          <w:b/>
          <w:sz w:val="22"/>
          <w:szCs w:val="22"/>
        </w:rPr>
        <w:t>®</w:t>
      </w:r>
      <w:r w:rsidR="001A57CE">
        <w:rPr>
          <w:rFonts w:asciiTheme="majorHAnsi" w:hAnsiTheme="majorHAnsi"/>
          <w:b/>
          <w:sz w:val="22"/>
          <w:szCs w:val="22"/>
        </w:rPr>
        <w:t xml:space="preserve"> so</w:t>
      </w:r>
      <w:r w:rsidR="005542C4" w:rsidRPr="00421D36">
        <w:rPr>
          <w:rFonts w:asciiTheme="majorHAnsi" w:hAnsiTheme="majorHAnsi"/>
          <w:b/>
          <w:sz w:val="22"/>
          <w:szCs w:val="22"/>
        </w:rPr>
        <w:t xml:space="preserve"> significant</w:t>
      </w:r>
      <w:r w:rsidR="00C802F8" w:rsidRPr="00421D36">
        <w:rPr>
          <w:rFonts w:asciiTheme="majorHAnsi" w:hAnsiTheme="majorHAnsi"/>
          <w:b/>
          <w:sz w:val="22"/>
          <w:szCs w:val="22"/>
        </w:rPr>
        <w:t>?</w:t>
      </w:r>
    </w:p>
    <w:p w14:paraId="32EA7210" w14:textId="13666B69" w:rsidR="00C802F8" w:rsidRDefault="007D7006" w:rsidP="000C319C">
      <w:pPr>
        <w:widowControl w:val="0"/>
        <w:autoSpaceDE w:val="0"/>
        <w:autoSpaceDN w:val="0"/>
        <w:adjustRightInd w:val="0"/>
        <w:jc w:val="both"/>
        <w:rPr>
          <w:rFonts w:asciiTheme="majorHAnsi" w:hAnsiTheme="majorHAnsi" w:cs="Arial"/>
          <w:color w:val="343434"/>
          <w:sz w:val="22"/>
          <w:szCs w:val="22"/>
          <w:lang w:val="en-US"/>
        </w:rPr>
      </w:pPr>
      <w:r>
        <w:rPr>
          <w:rFonts w:asciiTheme="majorHAnsi" w:hAnsiTheme="majorHAnsi" w:cs="Arial"/>
          <w:color w:val="343434"/>
          <w:sz w:val="22"/>
          <w:szCs w:val="22"/>
          <w:lang w:val="en-US"/>
        </w:rPr>
        <w:t>This latest</w:t>
      </w:r>
      <w:r w:rsidR="008B1045">
        <w:rPr>
          <w:rFonts w:asciiTheme="majorHAnsi" w:hAnsiTheme="majorHAnsi" w:cs="Arial"/>
          <w:color w:val="343434"/>
          <w:sz w:val="22"/>
          <w:szCs w:val="22"/>
          <w:lang w:val="en-US"/>
        </w:rPr>
        <w:t xml:space="preserve"> trial </w:t>
      </w:r>
      <w:r w:rsidR="004C5363">
        <w:rPr>
          <w:rFonts w:asciiTheme="majorHAnsi" w:hAnsiTheme="majorHAnsi" w:cs="Arial"/>
          <w:color w:val="343434"/>
          <w:sz w:val="22"/>
          <w:szCs w:val="22"/>
          <w:lang w:val="en-US"/>
        </w:rPr>
        <w:t xml:space="preserve">was designed to show </w:t>
      </w:r>
      <w:r w:rsidR="008B1045">
        <w:rPr>
          <w:rFonts w:asciiTheme="majorHAnsi" w:hAnsiTheme="majorHAnsi" w:cs="Arial"/>
          <w:color w:val="343434"/>
          <w:sz w:val="22"/>
          <w:szCs w:val="22"/>
          <w:lang w:val="en-US"/>
        </w:rPr>
        <w:t xml:space="preserve">that </w:t>
      </w:r>
      <w:proofErr w:type="spellStart"/>
      <w:r w:rsidR="00721C2D">
        <w:rPr>
          <w:rFonts w:asciiTheme="majorHAnsi" w:hAnsiTheme="majorHAnsi" w:cs="Arial"/>
          <w:color w:val="343434"/>
          <w:sz w:val="22"/>
          <w:szCs w:val="22"/>
          <w:lang w:val="en-US"/>
        </w:rPr>
        <w:t>ReCell</w:t>
      </w:r>
      <w:proofErr w:type="spellEnd"/>
      <w:r w:rsidR="00721C2D">
        <w:rPr>
          <w:rFonts w:asciiTheme="majorHAnsi" w:hAnsiTheme="majorHAnsi" w:cs="Arial"/>
          <w:color w:val="343434"/>
          <w:sz w:val="22"/>
          <w:szCs w:val="22"/>
          <w:lang w:val="en-US"/>
        </w:rPr>
        <w:t>®</w:t>
      </w:r>
      <w:r w:rsidR="008B1045">
        <w:rPr>
          <w:rFonts w:asciiTheme="majorHAnsi" w:hAnsiTheme="majorHAnsi" w:cs="Arial"/>
          <w:color w:val="343434"/>
          <w:sz w:val="22"/>
          <w:szCs w:val="22"/>
          <w:lang w:val="en-US"/>
        </w:rPr>
        <w:t xml:space="preserve"> is safe and effective when used in combination with meshed autografting (</w:t>
      </w:r>
      <w:proofErr w:type="gramStart"/>
      <w:r w:rsidR="008B1045">
        <w:rPr>
          <w:rFonts w:asciiTheme="majorHAnsi" w:hAnsiTheme="majorHAnsi" w:cs="Arial"/>
          <w:color w:val="343434"/>
          <w:sz w:val="22"/>
          <w:szCs w:val="22"/>
          <w:lang w:val="en-US"/>
        </w:rPr>
        <w:t>a standard burns</w:t>
      </w:r>
      <w:proofErr w:type="gramEnd"/>
      <w:r w:rsidR="008B1045">
        <w:rPr>
          <w:rFonts w:asciiTheme="majorHAnsi" w:hAnsiTheme="majorHAnsi" w:cs="Arial"/>
          <w:color w:val="343434"/>
          <w:sz w:val="22"/>
          <w:szCs w:val="22"/>
          <w:lang w:val="en-US"/>
        </w:rPr>
        <w:t xml:space="preserve"> procedure)</w:t>
      </w:r>
      <w:r w:rsidR="004C5363">
        <w:rPr>
          <w:rFonts w:asciiTheme="majorHAnsi" w:hAnsiTheme="majorHAnsi" w:cs="Arial"/>
          <w:color w:val="343434"/>
          <w:sz w:val="22"/>
          <w:szCs w:val="22"/>
          <w:lang w:val="en-US"/>
        </w:rPr>
        <w:t xml:space="preserve"> for treatment of 3</w:t>
      </w:r>
      <w:r w:rsidR="004C5363" w:rsidRPr="00A15062">
        <w:rPr>
          <w:rFonts w:asciiTheme="majorHAnsi" w:hAnsiTheme="majorHAnsi" w:cs="Arial"/>
          <w:color w:val="343434"/>
          <w:sz w:val="22"/>
          <w:szCs w:val="22"/>
          <w:vertAlign w:val="superscript"/>
          <w:lang w:val="en-US"/>
        </w:rPr>
        <w:t>rd</w:t>
      </w:r>
      <w:r w:rsidR="004C5363">
        <w:rPr>
          <w:rFonts w:asciiTheme="majorHAnsi" w:hAnsiTheme="majorHAnsi" w:cs="Arial"/>
          <w:color w:val="343434"/>
          <w:sz w:val="22"/>
          <w:szCs w:val="22"/>
          <w:lang w:val="en-US"/>
        </w:rPr>
        <w:t xml:space="preserve"> degree burn injuries</w:t>
      </w:r>
      <w:r w:rsidR="008B1045">
        <w:rPr>
          <w:rFonts w:asciiTheme="majorHAnsi" w:hAnsiTheme="majorHAnsi" w:cs="Arial"/>
          <w:color w:val="343434"/>
          <w:sz w:val="22"/>
          <w:szCs w:val="22"/>
          <w:lang w:val="en-US"/>
        </w:rPr>
        <w:t xml:space="preserve">. </w:t>
      </w:r>
      <w:r w:rsidR="004C5363">
        <w:rPr>
          <w:rFonts w:asciiTheme="majorHAnsi" w:hAnsiTheme="majorHAnsi" w:cs="Arial"/>
          <w:color w:val="343434"/>
          <w:sz w:val="22"/>
          <w:szCs w:val="22"/>
          <w:lang w:val="en-US"/>
        </w:rPr>
        <w:t>W</w:t>
      </w:r>
      <w:r w:rsidR="008B1045">
        <w:rPr>
          <w:rFonts w:asciiTheme="majorHAnsi" w:hAnsiTheme="majorHAnsi" w:cs="Arial"/>
          <w:color w:val="343434"/>
          <w:sz w:val="22"/>
          <w:szCs w:val="22"/>
          <w:lang w:val="en-US"/>
        </w:rPr>
        <w:t xml:space="preserve">hen using </w:t>
      </w:r>
      <w:proofErr w:type="spellStart"/>
      <w:r w:rsidR="00721C2D">
        <w:rPr>
          <w:rFonts w:asciiTheme="majorHAnsi" w:hAnsiTheme="majorHAnsi" w:cs="Arial"/>
          <w:color w:val="343434"/>
          <w:sz w:val="22"/>
          <w:szCs w:val="22"/>
          <w:lang w:val="en-US"/>
        </w:rPr>
        <w:t>ReCell</w:t>
      </w:r>
      <w:proofErr w:type="spellEnd"/>
      <w:r w:rsidR="00721C2D">
        <w:rPr>
          <w:rFonts w:asciiTheme="majorHAnsi" w:hAnsiTheme="majorHAnsi" w:cs="Arial"/>
          <w:color w:val="343434"/>
          <w:sz w:val="22"/>
          <w:szCs w:val="22"/>
          <w:lang w:val="en-US"/>
        </w:rPr>
        <w:t>®</w:t>
      </w:r>
      <w:r w:rsidR="008B1045">
        <w:rPr>
          <w:rFonts w:asciiTheme="majorHAnsi" w:hAnsiTheme="majorHAnsi" w:cs="Arial"/>
          <w:color w:val="343434"/>
          <w:sz w:val="22"/>
          <w:szCs w:val="22"/>
          <w:lang w:val="en-US"/>
        </w:rPr>
        <w:t xml:space="preserve"> in addition to meshed autografting, </w:t>
      </w:r>
      <w:r w:rsidR="008B1045" w:rsidRPr="00D46632">
        <w:rPr>
          <w:rFonts w:asciiTheme="majorHAnsi" w:hAnsiTheme="majorHAnsi" w:cs="Arial"/>
          <w:color w:val="343434"/>
          <w:sz w:val="22"/>
          <w:szCs w:val="22"/>
          <w:lang w:val="en-US"/>
        </w:rPr>
        <w:t xml:space="preserve">there was </w:t>
      </w:r>
      <w:r w:rsidR="004C5363">
        <w:rPr>
          <w:rFonts w:asciiTheme="majorHAnsi" w:hAnsiTheme="majorHAnsi" w:cs="Arial"/>
          <w:color w:val="343434"/>
          <w:sz w:val="22"/>
          <w:szCs w:val="22"/>
          <w:lang w:val="en-US"/>
        </w:rPr>
        <w:t>just over 30</w:t>
      </w:r>
      <w:r w:rsidR="008B1045" w:rsidRPr="00D46632">
        <w:rPr>
          <w:rFonts w:asciiTheme="majorHAnsi" w:hAnsiTheme="majorHAnsi" w:cs="Arial"/>
          <w:color w:val="343434"/>
          <w:sz w:val="22"/>
          <w:szCs w:val="22"/>
          <w:lang w:val="en-US"/>
        </w:rPr>
        <w:t xml:space="preserve">% reduction in the </w:t>
      </w:r>
      <w:r w:rsidR="000C319C">
        <w:rPr>
          <w:rFonts w:asciiTheme="majorHAnsi" w:hAnsiTheme="majorHAnsi" w:cs="Arial"/>
          <w:color w:val="343434"/>
          <w:sz w:val="22"/>
          <w:szCs w:val="22"/>
          <w:lang w:val="en-US"/>
        </w:rPr>
        <w:t>amount</w:t>
      </w:r>
      <w:r w:rsidR="008B1045" w:rsidRPr="00D46632">
        <w:rPr>
          <w:rFonts w:asciiTheme="majorHAnsi" w:hAnsiTheme="majorHAnsi" w:cs="Arial"/>
          <w:color w:val="343434"/>
          <w:sz w:val="22"/>
          <w:szCs w:val="22"/>
          <w:lang w:val="en-US"/>
        </w:rPr>
        <w:t xml:space="preserve"> of donor skin required. This </w:t>
      </w:r>
      <w:r w:rsidR="00DB4AC8" w:rsidRPr="00D46632">
        <w:rPr>
          <w:rFonts w:asciiTheme="majorHAnsi" w:hAnsiTheme="majorHAnsi" w:cs="Arial"/>
          <w:color w:val="343434"/>
          <w:sz w:val="22"/>
          <w:szCs w:val="22"/>
          <w:lang w:val="en-US"/>
        </w:rPr>
        <w:t>is significant</w:t>
      </w:r>
      <w:r w:rsidR="008B1045" w:rsidRPr="00D46632">
        <w:rPr>
          <w:rFonts w:asciiTheme="majorHAnsi" w:hAnsiTheme="majorHAnsi" w:cs="Arial"/>
          <w:color w:val="343434"/>
          <w:sz w:val="22"/>
          <w:szCs w:val="22"/>
          <w:lang w:val="en-US"/>
        </w:rPr>
        <w:t xml:space="preserve"> because</w:t>
      </w:r>
      <w:r w:rsidR="00D46632" w:rsidRPr="00D46632">
        <w:rPr>
          <w:rFonts w:asciiTheme="majorHAnsi" w:hAnsiTheme="majorHAnsi" w:cs="Arial"/>
          <w:color w:val="343434"/>
          <w:sz w:val="22"/>
          <w:szCs w:val="22"/>
          <w:lang w:val="en-US"/>
        </w:rPr>
        <w:t xml:space="preserve"> not only are</w:t>
      </w:r>
      <w:r w:rsidR="008B1045" w:rsidRPr="00D46632">
        <w:rPr>
          <w:rFonts w:asciiTheme="majorHAnsi" w:hAnsiTheme="majorHAnsi" w:cs="Arial"/>
          <w:color w:val="343434"/>
          <w:sz w:val="22"/>
          <w:szCs w:val="22"/>
          <w:lang w:val="en-US"/>
        </w:rPr>
        <w:t xml:space="preserve"> larger skin grafts more painful</w:t>
      </w:r>
      <w:r w:rsidR="003E3660" w:rsidRPr="00D46632">
        <w:rPr>
          <w:rFonts w:asciiTheme="majorHAnsi" w:hAnsiTheme="majorHAnsi" w:cs="Arial"/>
          <w:color w:val="343434"/>
          <w:sz w:val="22"/>
          <w:szCs w:val="22"/>
          <w:lang w:val="en-US"/>
        </w:rPr>
        <w:t xml:space="preserve">, </w:t>
      </w:r>
      <w:r w:rsidR="00D46632" w:rsidRPr="00D46632">
        <w:rPr>
          <w:rFonts w:asciiTheme="majorHAnsi" w:hAnsiTheme="majorHAnsi" w:cs="Arial"/>
          <w:color w:val="343434"/>
          <w:sz w:val="22"/>
          <w:szCs w:val="22"/>
          <w:lang w:val="en-US"/>
        </w:rPr>
        <w:t xml:space="preserve">but </w:t>
      </w:r>
      <w:r w:rsidR="008B1045" w:rsidRPr="00D46632">
        <w:rPr>
          <w:rFonts w:asciiTheme="majorHAnsi" w:hAnsiTheme="majorHAnsi" w:cs="Arial"/>
          <w:color w:val="343434"/>
          <w:sz w:val="22"/>
          <w:szCs w:val="22"/>
          <w:lang w:val="en-US"/>
        </w:rPr>
        <w:t>healthy skin is a ‘precious commodity’</w:t>
      </w:r>
      <w:r w:rsidR="00DB4AC8" w:rsidRPr="00D46632">
        <w:rPr>
          <w:rFonts w:asciiTheme="majorHAnsi" w:hAnsiTheme="majorHAnsi" w:cs="Arial"/>
          <w:color w:val="343434"/>
          <w:sz w:val="22"/>
          <w:szCs w:val="22"/>
          <w:lang w:val="en-US"/>
        </w:rPr>
        <w:t xml:space="preserve"> especially when </w:t>
      </w:r>
      <w:r w:rsidR="008B1045" w:rsidRPr="00D46632">
        <w:rPr>
          <w:rFonts w:asciiTheme="majorHAnsi" w:hAnsiTheme="majorHAnsi" w:cs="Arial"/>
          <w:color w:val="343434"/>
          <w:sz w:val="22"/>
          <w:szCs w:val="22"/>
          <w:lang w:val="en-US"/>
        </w:rPr>
        <w:t>patients have had a large percentage of</w:t>
      </w:r>
      <w:r w:rsidR="008B1045">
        <w:rPr>
          <w:rFonts w:asciiTheme="majorHAnsi" w:hAnsiTheme="majorHAnsi" w:cs="Arial"/>
          <w:color w:val="343434"/>
          <w:sz w:val="22"/>
          <w:szCs w:val="22"/>
          <w:lang w:val="en-US"/>
        </w:rPr>
        <w:t xml:space="preserve"> their sk</w:t>
      </w:r>
      <w:r w:rsidR="00D46632">
        <w:rPr>
          <w:rFonts w:asciiTheme="majorHAnsi" w:hAnsiTheme="majorHAnsi" w:cs="Arial"/>
          <w:color w:val="343434"/>
          <w:sz w:val="22"/>
          <w:szCs w:val="22"/>
          <w:lang w:val="en-US"/>
        </w:rPr>
        <w:t>in burned. Furthermore,</w:t>
      </w:r>
      <w:r w:rsidR="00DB4AC8">
        <w:rPr>
          <w:rFonts w:asciiTheme="majorHAnsi" w:hAnsiTheme="majorHAnsi" w:cs="Arial"/>
          <w:color w:val="343434"/>
          <w:sz w:val="22"/>
          <w:szCs w:val="22"/>
          <w:lang w:val="en-US"/>
        </w:rPr>
        <w:t xml:space="preserve"> </w:t>
      </w:r>
      <w:r w:rsidR="008B1045">
        <w:rPr>
          <w:rFonts w:asciiTheme="majorHAnsi" w:hAnsiTheme="majorHAnsi" w:cs="Arial"/>
          <w:color w:val="343434"/>
          <w:sz w:val="22"/>
          <w:szCs w:val="22"/>
          <w:lang w:val="en-US"/>
        </w:rPr>
        <w:t>g</w:t>
      </w:r>
      <w:r w:rsidR="00DB4AC8">
        <w:rPr>
          <w:rFonts w:asciiTheme="majorHAnsi" w:hAnsiTheme="majorHAnsi" w:cs="Arial"/>
          <w:color w:val="343434"/>
          <w:sz w:val="22"/>
          <w:szCs w:val="22"/>
          <w:lang w:val="en-US"/>
        </w:rPr>
        <w:t>rafts can sometimes fail and need to be repeated, meaning yet more healthy skin must be harvested.</w:t>
      </w:r>
    </w:p>
    <w:p w14:paraId="6726A5C1" w14:textId="77777777" w:rsidR="000C319C" w:rsidRDefault="000C319C" w:rsidP="000C319C">
      <w:pPr>
        <w:widowControl w:val="0"/>
        <w:autoSpaceDE w:val="0"/>
        <w:autoSpaceDN w:val="0"/>
        <w:adjustRightInd w:val="0"/>
        <w:jc w:val="both"/>
        <w:rPr>
          <w:rFonts w:asciiTheme="majorHAnsi" w:hAnsiTheme="majorHAnsi" w:cs="Arial"/>
          <w:color w:val="343434"/>
          <w:sz w:val="22"/>
          <w:szCs w:val="22"/>
          <w:lang w:val="en-US"/>
        </w:rPr>
      </w:pPr>
    </w:p>
    <w:p w14:paraId="50B1C410" w14:textId="5D51D4C7" w:rsidR="000C319C" w:rsidRDefault="000C319C" w:rsidP="000C319C">
      <w:pPr>
        <w:rPr>
          <w:rFonts w:asciiTheme="majorHAnsi" w:hAnsiTheme="majorHAnsi" w:cs="Arial"/>
          <w:color w:val="343434"/>
          <w:sz w:val="22"/>
          <w:szCs w:val="22"/>
          <w:lang w:val="en-US"/>
        </w:rPr>
      </w:pPr>
      <w:r>
        <w:rPr>
          <w:rFonts w:asciiTheme="majorHAnsi" w:hAnsiTheme="majorHAnsi" w:cs="Arial"/>
          <w:color w:val="343434"/>
          <w:sz w:val="22"/>
          <w:szCs w:val="22"/>
          <w:lang w:val="en-US"/>
        </w:rPr>
        <w:t xml:space="preserve">As such, data from this trial </w:t>
      </w:r>
      <w:r w:rsidRPr="000C319C">
        <w:rPr>
          <w:rFonts w:asciiTheme="majorHAnsi" w:hAnsiTheme="majorHAnsi" w:cs="Arial"/>
          <w:color w:val="343434"/>
          <w:sz w:val="22"/>
          <w:szCs w:val="22"/>
          <w:lang w:val="en-US"/>
        </w:rPr>
        <w:t>add</w:t>
      </w:r>
      <w:r>
        <w:rPr>
          <w:rFonts w:asciiTheme="majorHAnsi" w:hAnsiTheme="majorHAnsi" w:cs="Arial"/>
          <w:color w:val="343434"/>
          <w:sz w:val="22"/>
          <w:szCs w:val="22"/>
          <w:lang w:val="en-US"/>
        </w:rPr>
        <w:t>s</w:t>
      </w:r>
      <w:r w:rsidRPr="000C319C">
        <w:rPr>
          <w:rFonts w:asciiTheme="majorHAnsi" w:hAnsiTheme="majorHAnsi" w:cs="Arial"/>
          <w:color w:val="343434"/>
          <w:sz w:val="22"/>
          <w:szCs w:val="22"/>
          <w:lang w:val="en-US"/>
        </w:rPr>
        <w:t xml:space="preserve"> to a growing body of evidence pointing to </w:t>
      </w:r>
      <w:proofErr w:type="spellStart"/>
      <w:r w:rsidRPr="000C319C">
        <w:rPr>
          <w:rFonts w:asciiTheme="majorHAnsi" w:hAnsiTheme="majorHAnsi" w:cs="Arial"/>
          <w:color w:val="343434"/>
          <w:sz w:val="22"/>
          <w:szCs w:val="22"/>
          <w:lang w:val="en-US"/>
        </w:rPr>
        <w:t>ReCell</w:t>
      </w:r>
      <w:proofErr w:type="spellEnd"/>
      <w:r w:rsidRPr="000C319C">
        <w:rPr>
          <w:rFonts w:asciiTheme="majorHAnsi" w:hAnsiTheme="majorHAnsi" w:cs="Arial"/>
          <w:color w:val="343434"/>
          <w:sz w:val="22"/>
          <w:szCs w:val="22"/>
          <w:lang w:val="en-US"/>
        </w:rPr>
        <w:t xml:space="preserve">® as a ‘skin saving’ solution for patients, </w:t>
      </w:r>
      <w:r>
        <w:rPr>
          <w:rFonts w:asciiTheme="majorHAnsi" w:hAnsiTheme="majorHAnsi" w:cs="Arial"/>
          <w:color w:val="343434"/>
          <w:sz w:val="22"/>
          <w:szCs w:val="22"/>
          <w:lang w:val="en-US"/>
        </w:rPr>
        <w:t>with</w:t>
      </w:r>
      <w:r w:rsidRPr="000C319C">
        <w:rPr>
          <w:rFonts w:asciiTheme="majorHAnsi" w:hAnsiTheme="majorHAnsi" w:cs="Arial"/>
          <w:color w:val="343434"/>
          <w:sz w:val="22"/>
          <w:szCs w:val="22"/>
          <w:lang w:val="en-US"/>
        </w:rPr>
        <w:t xml:space="preserve"> wider clinical, social and economic benefits, such as less pain, faster healing, shorter lengths of stay in hospital, and better cosmetic results, compared to the</w:t>
      </w:r>
      <w:r>
        <w:rPr>
          <w:rFonts w:asciiTheme="majorHAnsi" w:hAnsiTheme="majorHAnsi" w:cs="Arial"/>
          <w:color w:val="343434"/>
          <w:sz w:val="22"/>
          <w:szCs w:val="22"/>
          <w:lang w:val="en-US"/>
        </w:rPr>
        <w:t xml:space="preserve"> conventional standard of care</w:t>
      </w:r>
      <w:r w:rsidRPr="000C319C">
        <w:rPr>
          <w:rFonts w:asciiTheme="majorHAnsi" w:hAnsiTheme="majorHAnsi" w:cs="Arial"/>
          <w:color w:val="343434"/>
          <w:sz w:val="22"/>
          <w:szCs w:val="22"/>
          <w:lang w:val="en-US"/>
        </w:rPr>
        <w:t>.</w:t>
      </w:r>
      <w:r>
        <w:rPr>
          <w:rFonts w:asciiTheme="majorHAnsi" w:hAnsiTheme="majorHAnsi" w:cs="Arial"/>
          <w:color w:val="343434"/>
          <w:sz w:val="22"/>
          <w:szCs w:val="22"/>
          <w:lang w:val="en-US"/>
        </w:rPr>
        <w:t xml:space="preserve"> </w:t>
      </w:r>
    </w:p>
    <w:p w14:paraId="4EBB89AE" w14:textId="77777777" w:rsidR="000C319C" w:rsidRDefault="000C319C" w:rsidP="000C319C">
      <w:pPr>
        <w:rPr>
          <w:rFonts w:asciiTheme="majorHAnsi" w:hAnsiTheme="majorHAnsi" w:cs="Arial"/>
          <w:color w:val="343434"/>
          <w:sz w:val="22"/>
          <w:szCs w:val="22"/>
          <w:lang w:val="en-US"/>
        </w:rPr>
      </w:pPr>
    </w:p>
    <w:p w14:paraId="0B9DB952" w14:textId="2623DE39" w:rsidR="007D7006" w:rsidRDefault="007D7006" w:rsidP="000C319C">
      <w:pPr>
        <w:rPr>
          <w:rFonts w:asciiTheme="majorHAnsi" w:hAnsiTheme="majorHAnsi" w:cs="Arial"/>
          <w:color w:val="343434"/>
          <w:sz w:val="22"/>
          <w:szCs w:val="22"/>
          <w:lang w:val="en-US"/>
        </w:rPr>
      </w:pPr>
      <w:r>
        <w:rPr>
          <w:rFonts w:asciiTheme="majorHAnsi" w:hAnsiTheme="majorHAnsi" w:cs="Arial"/>
          <w:color w:val="343434"/>
          <w:sz w:val="22"/>
          <w:szCs w:val="22"/>
          <w:lang w:val="en-US"/>
        </w:rPr>
        <w:t xml:space="preserve">An earlier trial from 2010-2014 involved 101 patients at 12 UK </w:t>
      </w:r>
      <w:proofErr w:type="spellStart"/>
      <w:r>
        <w:rPr>
          <w:rFonts w:asciiTheme="majorHAnsi" w:hAnsiTheme="majorHAnsi" w:cs="Arial"/>
          <w:color w:val="343434"/>
          <w:sz w:val="22"/>
          <w:szCs w:val="22"/>
          <w:lang w:val="en-US"/>
        </w:rPr>
        <w:t>centres</w:t>
      </w:r>
      <w:proofErr w:type="spellEnd"/>
      <w:r>
        <w:rPr>
          <w:rFonts w:asciiTheme="majorHAnsi" w:hAnsiTheme="majorHAnsi" w:cs="Arial"/>
          <w:color w:val="343434"/>
          <w:sz w:val="22"/>
          <w:szCs w:val="22"/>
          <w:lang w:val="en-US"/>
        </w:rPr>
        <w:t xml:space="preserve"> and concluded that when compared to conventional meshed autografting</w:t>
      </w:r>
      <w:r w:rsidR="00DB4AC8">
        <w:rPr>
          <w:rFonts w:asciiTheme="majorHAnsi" w:hAnsiTheme="majorHAnsi" w:cs="Arial"/>
          <w:color w:val="343434"/>
          <w:sz w:val="22"/>
          <w:szCs w:val="22"/>
          <w:lang w:val="en-US"/>
        </w:rPr>
        <w:t xml:space="preserve"> alone</w:t>
      </w:r>
      <w:r w:rsidR="004C5363">
        <w:rPr>
          <w:rFonts w:asciiTheme="majorHAnsi" w:hAnsiTheme="majorHAnsi" w:cs="Arial"/>
          <w:color w:val="343434"/>
          <w:sz w:val="22"/>
          <w:szCs w:val="22"/>
          <w:lang w:val="en-US"/>
        </w:rPr>
        <w:t xml:space="preserve"> for treatment of 2</w:t>
      </w:r>
      <w:r w:rsidR="004C5363" w:rsidRPr="00A15062">
        <w:rPr>
          <w:rFonts w:asciiTheme="majorHAnsi" w:hAnsiTheme="majorHAnsi" w:cs="Arial"/>
          <w:color w:val="343434"/>
          <w:sz w:val="22"/>
          <w:szCs w:val="22"/>
          <w:vertAlign w:val="superscript"/>
          <w:lang w:val="en-US"/>
        </w:rPr>
        <w:t>nd</w:t>
      </w:r>
      <w:r w:rsidR="004C5363">
        <w:rPr>
          <w:rFonts w:asciiTheme="majorHAnsi" w:hAnsiTheme="majorHAnsi" w:cs="Arial"/>
          <w:color w:val="343434"/>
          <w:sz w:val="22"/>
          <w:szCs w:val="22"/>
          <w:lang w:val="en-US"/>
        </w:rPr>
        <w:t xml:space="preserve"> degree burn injuries</w:t>
      </w:r>
      <w:r>
        <w:rPr>
          <w:rFonts w:asciiTheme="majorHAnsi" w:hAnsiTheme="majorHAnsi" w:cs="Arial"/>
          <w:color w:val="343434"/>
          <w:sz w:val="22"/>
          <w:szCs w:val="22"/>
          <w:lang w:val="en-US"/>
        </w:rPr>
        <w:t xml:space="preserve">, </w:t>
      </w:r>
      <w:proofErr w:type="spellStart"/>
      <w:r w:rsidR="00721C2D">
        <w:rPr>
          <w:rFonts w:asciiTheme="majorHAnsi" w:hAnsiTheme="majorHAnsi" w:cs="Arial"/>
          <w:color w:val="343434"/>
          <w:sz w:val="22"/>
          <w:szCs w:val="22"/>
          <w:lang w:val="en-US"/>
        </w:rPr>
        <w:t>ReCell</w:t>
      </w:r>
      <w:proofErr w:type="spellEnd"/>
      <w:r w:rsidR="00721C2D">
        <w:rPr>
          <w:rFonts w:asciiTheme="majorHAnsi" w:hAnsiTheme="majorHAnsi" w:cs="Arial"/>
          <w:color w:val="343434"/>
          <w:sz w:val="22"/>
          <w:szCs w:val="22"/>
          <w:lang w:val="en-US"/>
        </w:rPr>
        <w:t>®</w:t>
      </w:r>
      <w:r>
        <w:rPr>
          <w:rFonts w:asciiTheme="majorHAnsi" w:hAnsiTheme="majorHAnsi" w:cs="Arial"/>
          <w:color w:val="343434"/>
          <w:sz w:val="22"/>
          <w:szCs w:val="22"/>
          <w:lang w:val="en-US"/>
        </w:rPr>
        <w:t xml:space="preserve"> achieved comparable, definitive wound closure, as well as smaller, less painful donor sites that healed faster, and achieved better scar outcomes for both donor and wound site.</w:t>
      </w:r>
    </w:p>
    <w:p w14:paraId="3CDB41DA" w14:textId="77777777" w:rsidR="005542C4" w:rsidRPr="00421D36" w:rsidRDefault="005542C4" w:rsidP="005542C4">
      <w:pPr>
        <w:widowControl w:val="0"/>
        <w:autoSpaceDE w:val="0"/>
        <w:autoSpaceDN w:val="0"/>
        <w:adjustRightInd w:val="0"/>
        <w:jc w:val="both"/>
        <w:rPr>
          <w:rFonts w:asciiTheme="majorHAnsi" w:hAnsiTheme="majorHAnsi" w:cs="Arial"/>
          <w:color w:val="343434"/>
          <w:sz w:val="22"/>
          <w:szCs w:val="22"/>
          <w:lang w:val="en-US"/>
        </w:rPr>
      </w:pPr>
    </w:p>
    <w:p w14:paraId="6AEE7FBB" w14:textId="1233155F" w:rsidR="00A15062" w:rsidRPr="00752B6A" w:rsidRDefault="005542C4" w:rsidP="00A15062">
      <w:pPr>
        <w:widowControl w:val="0"/>
        <w:autoSpaceDE w:val="0"/>
        <w:autoSpaceDN w:val="0"/>
        <w:adjustRightInd w:val="0"/>
        <w:jc w:val="both"/>
        <w:rPr>
          <w:rFonts w:asciiTheme="majorHAnsi" w:hAnsiTheme="majorHAnsi" w:cs="Arial"/>
          <w:b/>
          <w:bCs/>
          <w:sz w:val="22"/>
          <w:szCs w:val="22"/>
          <w:lang w:val="en-US"/>
        </w:rPr>
      </w:pPr>
      <w:r w:rsidRPr="00752B6A">
        <w:rPr>
          <w:rFonts w:asciiTheme="majorHAnsi" w:hAnsiTheme="majorHAnsi" w:cs="Arial"/>
          <w:b/>
          <w:bCs/>
          <w:sz w:val="22"/>
          <w:szCs w:val="22"/>
          <w:lang w:val="en-US"/>
        </w:rPr>
        <w:t>2. Are</w:t>
      </w:r>
      <w:r w:rsidR="00FD78FF">
        <w:rPr>
          <w:rFonts w:asciiTheme="majorHAnsi" w:hAnsiTheme="majorHAnsi" w:cs="Arial"/>
          <w:b/>
          <w:bCs/>
          <w:sz w:val="22"/>
          <w:szCs w:val="22"/>
          <w:lang w:val="en-US"/>
        </w:rPr>
        <w:t xml:space="preserve"> any </w:t>
      </w:r>
      <w:r w:rsidRPr="00752B6A">
        <w:rPr>
          <w:rFonts w:asciiTheme="majorHAnsi" w:hAnsiTheme="majorHAnsi" w:cs="Arial"/>
          <w:b/>
          <w:bCs/>
          <w:sz w:val="22"/>
          <w:szCs w:val="22"/>
          <w:lang w:val="en-US"/>
        </w:rPr>
        <w:t xml:space="preserve">RCTs </w:t>
      </w:r>
      <w:r w:rsidR="00FD78FF">
        <w:rPr>
          <w:rFonts w:asciiTheme="majorHAnsi" w:hAnsiTheme="majorHAnsi" w:cs="Arial"/>
          <w:b/>
          <w:bCs/>
          <w:sz w:val="22"/>
          <w:szCs w:val="22"/>
          <w:lang w:val="en-US"/>
        </w:rPr>
        <w:t xml:space="preserve">involving </w:t>
      </w:r>
      <w:proofErr w:type="spellStart"/>
      <w:r w:rsidR="00721C2D">
        <w:rPr>
          <w:rFonts w:asciiTheme="majorHAnsi" w:hAnsiTheme="majorHAnsi" w:cs="Arial"/>
          <w:b/>
          <w:bCs/>
          <w:sz w:val="22"/>
          <w:szCs w:val="22"/>
          <w:lang w:val="en-US"/>
        </w:rPr>
        <w:t>ReCell</w:t>
      </w:r>
      <w:proofErr w:type="spellEnd"/>
      <w:r w:rsidR="00721C2D">
        <w:rPr>
          <w:rFonts w:asciiTheme="majorHAnsi" w:hAnsiTheme="majorHAnsi" w:cs="Arial"/>
          <w:b/>
          <w:bCs/>
          <w:sz w:val="22"/>
          <w:szCs w:val="22"/>
          <w:lang w:val="en-US"/>
        </w:rPr>
        <w:t>®</w:t>
      </w:r>
      <w:r w:rsidR="00FD78FF">
        <w:rPr>
          <w:rFonts w:asciiTheme="majorHAnsi" w:hAnsiTheme="majorHAnsi" w:cs="Arial"/>
          <w:b/>
          <w:bCs/>
          <w:sz w:val="22"/>
          <w:szCs w:val="22"/>
          <w:lang w:val="en-US"/>
        </w:rPr>
        <w:t xml:space="preserve"> taking </w:t>
      </w:r>
      <w:r w:rsidRPr="00752B6A">
        <w:rPr>
          <w:rFonts w:asciiTheme="majorHAnsi" w:hAnsiTheme="majorHAnsi" w:cs="Arial"/>
          <w:b/>
          <w:bCs/>
          <w:sz w:val="22"/>
          <w:szCs w:val="22"/>
          <w:lang w:val="en-US"/>
        </w:rPr>
        <w:t>place in the UK</w:t>
      </w:r>
      <w:r w:rsidR="00FD78FF">
        <w:rPr>
          <w:rFonts w:asciiTheme="majorHAnsi" w:hAnsiTheme="majorHAnsi" w:cs="Arial"/>
          <w:b/>
          <w:bCs/>
          <w:sz w:val="22"/>
          <w:szCs w:val="22"/>
          <w:lang w:val="en-US"/>
        </w:rPr>
        <w:t xml:space="preserve"> </w:t>
      </w:r>
    </w:p>
    <w:p w14:paraId="5FFD4185" w14:textId="20B5B8B4" w:rsidR="00752B6A" w:rsidRDefault="004C5363" w:rsidP="00A15062">
      <w:pPr>
        <w:widowControl w:val="0"/>
        <w:autoSpaceDE w:val="0"/>
        <w:autoSpaceDN w:val="0"/>
        <w:adjustRightInd w:val="0"/>
        <w:jc w:val="both"/>
        <w:rPr>
          <w:rFonts w:asciiTheme="majorHAnsi" w:hAnsiTheme="majorHAnsi" w:cs="Arial"/>
          <w:color w:val="343434"/>
          <w:sz w:val="22"/>
          <w:szCs w:val="22"/>
          <w:lang w:val="en-US"/>
        </w:rPr>
      </w:pPr>
      <w:r>
        <w:rPr>
          <w:rFonts w:asciiTheme="majorHAnsi" w:hAnsiTheme="majorHAnsi" w:cs="Arial"/>
          <w:color w:val="343434"/>
          <w:sz w:val="22"/>
          <w:szCs w:val="22"/>
          <w:lang w:val="en-US"/>
        </w:rPr>
        <w:t>NICE ha</w:t>
      </w:r>
      <w:r w:rsidR="00A15062">
        <w:rPr>
          <w:rFonts w:asciiTheme="majorHAnsi" w:hAnsiTheme="majorHAnsi" w:cs="Arial"/>
          <w:color w:val="343434"/>
          <w:sz w:val="22"/>
          <w:szCs w:val="22"/>
          <w:lang w:val="en-US"/>
        </w:rPr>
        <w:t>s</w:t>
      </w:r>
      <w:r>
        <w:rPr>
          <w:rFonts w:asciiTheme="majorHAnsi" w:hAnsiTheme="majorHAnsi" w:cs="Arial"/>
          <w:color w:val="343434"/>
          <w:sz w:val="22"/>
          <w:szCs w:val="22"/>
          <w:lang w:val="en-US"/>
        </w:rPr>
        <w:t xml:space="preserve"> commissioned</w:t>
      </w:r>
      <w:r w:rsidR="00A15062">
        <w:rPr>
          <w:rFonts w:asciiTheme="majorHAnsi" w:hAnsiTheme="majorHAnsi" w:cs="Arial"/>
          <w:color w:val="343434"/>
          <w:sz w:val="22"/>
          <w:szCs w:val="22"/>
          <w:lang w:val="en-US"/>
        </w:rPr>
        <w:t xml:space="preserve"> a</w:t>
      </w:r>
      <w:r>
        <w:rPr>
          <w:rFonts w:asciiTheme="majorHAnsi" w:hAnsiTheme="majorHAnsi" w:cs="Arial"/>
          <w:color w:val="343434"/>
          <w:sz w:val="22"/>
          <w:szCs w:val="22"/>
          <w:lang w:val="en-US"/>
        </w:rPr>
        <w:t xml:space="preserve"> study looking at</w:t>
      </w:r>
      <w:r w:rsidR="00A15062">
        <w:rPr>
          <w:rFonts w:asciiTheme="majorHAnsi" w:hAnsiTheme="majorHAnsi" w:cs="Arial"/>
          <w:color w:val="343434"/>
          <w:sz w:val="22"/>
          <w:szCs w:val="22"/>
          <w:lang w:val="en-US"/>
        </w:rPr>
        <w:t xml:space="preserve"> the</w:t>
      </w:r>
      <w:r>
        <w:rPr>
          <w:rFonts w:asciiTheme="majorHAnsi" w:hAnsiTheme="majorHAnsi" w:cs="Arial"/>
          <w:color w:val="343434"/>
          <w:sz w:val="22"/>
          <w:szCs w:val="22"/>
          <w:lang w:val="en-US"/>
        </w:rPr>
        <w:t xml:space="preserve"> clinical and health economic benefits</w:t>
      </w:r>
      <w:r w:rsidR="00A15062">
        <w:rPr>
          <w:rFonts w:asciiTheme="majorHAnsi" w:hAnsiTheme="majorHAnsi" w:cs="Arial"/>
          <w:color w:val="343434"/>
          <w:sz w:val="22"/>
          <w:szCs w:val="22"/>
          <w:lang w:val="en-US"/>
        </w:rPr>
        <w:t>,</w:t>
      </w:r>
      <w:r>
        <w:rPr>
          <w:rFonts w:asciiTheme="majorHAnsi" w:hAnsiTheme="majorHAnsi" w:cs="Arial"/>
          <w:color w:val="343434"/>
          <w:sz w:val="22"/>
          <w:szCs w:val="22"/>
          <w:lang w:val="en-US"/>
        </w:rPr>
        <w:t xml:space="preserve"> which could start later this year in the UK.</w:t>
      </w:r>
    </w:p>
    <w:p w14:paraId="04425104" w14:textId="77777777" w:rsidR="00AF3642" w:rsidRPr="00421D36" w:rsidRDefault="00AF3642" w:rsidP="00C802F8">
      <w:pPr>
        <w:widowControl w:val="0"/>
        <w:autoSpaceDE w:val="0"/>
        <w:autoSpaceDN w:val="0"/>
        <w:adjustRightInd w:val="0"/>
        <w:rPr>
          <w:rFonts w:asciiTheme="majorHAnsi" w:hAnsiTheme="majorHAnsi" w:cs="Arial"/>
          <w:color w:val="343434"/>
          <w:sz w:val="22"/>
          <w:szCs w:val="22"/>
          <w:lang w:val="en-US"/>
        </w:rPr>
      </w:pPr>
    </w:p>
    <w:p w14:paraId="7F2AC910" w14:textId="2A2492A7" w:rsidR="00C802F8" w:rsidRPr="00421D36" w:rsidRDefault="00A15062" w:rsidP="00A15062">
      <w:pPr>
        <w:jc w:val="both"/>
        <w:rPr>
          <w:rFonts w:asciiTheme="majorHAnsi" w:hAnsiTheme="majorHAnsi"/>
          <w:b/>
          <w:sz w:val="22"/>
          <w:szCs w:val="22"/>
        </w:rPr>
      </w:pPr>
      <w:r>
        <w:rPr>
          <w:rFonts w:asciiTheme="majorHAnsi" w:hAnsiTheme="majorHAnsi"/>
          <w:b/>
          <w:sz w:val="22"/>
          <w:szCs w:val="22"/>
        </w:rPr>
        <w:t>3</w:t>
      </w:r>
      <w:r w:rsidR="00AF3642" w:rsidRPr="00421D36">
        <w:rPr>
          <w:rFonts w:asciiTheme="majorHAnsi" w:hAnsiTheme="majorHAnsi"/>
          <w:b/>
          <w:sz w:val="22"/>
          <w:szCs w:val="22"/>
        </w:rPr>
        <w:t xml:space="preserve">. </w:t>
      </w:r>
      <w:r w:rsidR="005542C4" w:rsidRPr="00421D36">
        <w:rPr>
          <w:rFonts w:asciiTheme="majorHAnsi" w:hAnsiTheme="majorHAnsi"/>
          <w:b/>
          <w:sz w:val="22"/>
          <w:szCs w:val="22"/>
        </w:rPr>
        <w:t xml:space="preserve">Why is </w:t>
      </w:r>
      <w:proofErr w:type="spellStart"/>
      <w:r w:rsidR="00721C2D">
        <w:rPr>
          <w:rFonts w:asciiTheme="majorHAnsi" w:hAnsiTheme="majorHAnsi"/>
          <w:b/>
          <w:sz w:val="22"/>
          <w:szCs w:val="22"/>
        </w:rPr>
        <w:t>ReCell</w:t>
      </w:r>
      <w:proofErr w:type="spellEnd"/>
      <w:r w:rsidR="00721C2D">
        <w:rPr>
          <w:rFonts w:asciiTheme="majorHAnsi" w:hAnsiTheme="majorHAnsi"/>
          <w:b/>
          <w:sz w:val="22"/>
          <w:szCs w:val="22"/>
        </w:rPr>
        <w:t>®</w:t>
      </w:r>
      <w:r w:rsidR="005542C4" w:rsidRPr="00421D36">
        <w:rPr>
          <w:rFonts w:asciiTheme="majorHAnsi" w:hAnsiTheme="majorHAnsi"/>
          <w:b/>
          <w:sz w:val="22"/>
          <w:szCs w:val="22"/>
        </w:rPr>
        <w:t xml:space="preserve"> being</w:t>
      </w:r>
      <w:r w:rsidR="00B57095">
        <w:rPr>
          <w:rFonts w:asciiTheme="majorHAnsi" w:hAnsiTheme="majorHAnsi"/>
          <w:b/>
          <w:sz w:val="22"/>
          <w:szCs w:val="22"/>
        </w:rPr>
        <w:t xml:space="preserve"> </w:t>
      </w:r>
      <w:r w:rsidR="005542C4" w:rsidRPr="0088165F">
        <w:rPr>
          <w:rFonts w:asciiTheme="majorHAnsi" w:hAnsiTheme="majorHAnsi"/>
          <w:b/>
          <w:sz w:val="22"/>
          <w:szCs w:val="22"/>
        </w:rPr>
        <w:t>stock</w:t>
      </w:r>
      <w:r w:rsidR="00B57095" w:rsidRPr="0088165F">
        <w:rPr>
          <w:rFonts w:asciiTheme="majorHAnsi" w:hAnsiTheme="majorHAnsi"/>
          <w:b/>
          <w:sz w:val="22"/>
          <w:szCs w:val="22"/>
        </w:rPr>
        <w:t>-</w:t>
      </w:r>
      <w:r w:rsidR="005542C4" w:rsidRPr="0088165F">
        <w:rPr>
          <w:rFonts w:asciiTheme="majorHAnsi" w:hAnsiTheme="majorHAnsi"/>
          <w:b/>
          <w:sz w:val="22"/>
          <w:szCs w:val="22"/>
        </w:rPr>
        <w:t>piled</w:t>
      </w:r>
      <w:r w:rsidR="005542C4" w:rsidRPr="00421D36">
        <w:rPr>
          <w:rFonts w:asciiTheme="majorHAnsi" w:hAnsiTheme="majorHAnsi"/>
          <w:b/>
          <w:sz w:val="22"/>
          <w:szCs w:val="22"/>
        </w:rPr>
        <w:t xml:space="preserve"> in the USA </w:t>
      </w:r>
      <w:r w:rsidR="00B57095">
        <w:rPr>
          <w:rFonts w:asciiTheme="majorHAnsi" w:hAnsiTheme="majorHAnsi"/>
          <w:b/>
          <w:sz w:val="22"/>
          <w:szCs w:val="22"/>
        </w:rPr>
        <w:t>to treat burns, in the event of a mass casualty event</w:t>
      </w:r>
      <w:r w:rsidR="005542C4" w:rsidRPr="00421D36">
        <w:rPr>
          <w:rFonts w:asciiTheme="majorHAnsi" w:hAnsiTheme="majorHAnsi"/>
          <w:b/>
          <w:sz w:val="22"/>
          <w:szCs w:val="22"/>
        </w:rPr>
        <w:t>?</w:t>
      </w:r>
    </w:p>
    <w:p w14:paraId="27705703" w14:textId="6C48B7AC" w:rsidR="00B57095" w:rsidRPr="00B57095" w:rsidRDefault="004C5363" w:rsidP="001A57CE">
      <w:pPr>
        <w:rPr>
          <w:rFonts w:asciiTheme="majorHAnsi" w:hAnsiTheme="majorHAnsi"/>
          <w:sz w:val="22"/>
          <w:szCs w:val="22"/>
        </w:rPr>
      </w:pPr>
      <w:r>
        <w:rPr>
          <w:rFonts w:asciiTheme="majorHAnsi" w:hAnsiTheme="majorHAnsi" w:cs="Arial"/>
          <w:color w:val="343434"/>
          <w:sz w:val="22"/>
          <w:szCs w:val="22"/>
        </w:rPr>
        <w:t xml:space="preserve">The potential for autograft-sparing achieved with </w:t>
      </w:r>
      <w:proofErr w:type="spellStart"/>
      <w:r>
        <w:rPr>
          <w:rFonts w:asciiTheme="majorHAnsi" w:hAnsiTheme="majorHAnsi" w:cs="Arial"/>
          <w:color w:val="343434"/>
          <w:sz w:val="22"/>
          <w:szCs w:val="22"/>
        </w:rPr>
        <w:t>ReCell</w:t>
      </w:r>
      <w:proofErr w:type="spellEnd"/>
      <w:r>
        <w:rPr>
          <w:rFonts w:asciiTheme="majorHAnsi" w:hAnsiTheme="majorHAnsi" w:cs="Arial"/>
          <w:color w:val="343434"/>
          <w:sz w:val="22"/>
          <w:szCs w:val="22"/>
        </w:rPr>
        <w:t xml:space="preserve">® addresses a bottleneck in the burn care pathway for treatment of </w:t>
      </w:r>
      <w:proofErr w:type="gramStart"/>
      <w:r>
        <w:rPr>
          <w:rFonts w:asciiTheme="majorHAnsi" w:hAnsiTheme="majorHAnsi" w:cs="Arial"/>
          <w:color w:val="343434"/>
          <w:sz w:val="22"/>
          <w:szCs w:val="22"/>
        </w:rPr>
        <w:t>a large number of</w:t>
      </w:r>
      <w:proofErr w:type="gramEnd"/>
      <w:r>
        <w:rPr>
          <w:rFonts w:asciiTheme="majorHAnsi" w:hAnsiTheme="majorHAnsi" w:cs="Arial"/>
          <w:color w:val="343434"/>
          <w:sz w:val="22"/>
          <w:szCs w:val="22"/>
        </w:rPr>
        <w:t xml:space="preserve"> patients in a mass casualty event. </w:t>
      </w:r>
      <w:r w:rsidR="00B57095">
        <w:rPr>
          <w:rFonts w:asciiTheme="majorHAnsi" w:hAnsiTheme="majorHAnsi" w:cs="Arial"/>
          <w:color w:val="343434"/>
          <w:sz w:val="22"/>
          <w:szCs w:val="22"/>
        </w:rPr>
        <w:t xml:space="preserve">The </w:t>
      </w:r>
      <w:proofErr w:type="spellStart"/>
      <w:r w:rsidR="00721C2D">
        <w:rPr>
          <w:rFonts w:asciiTheme="majorHAnsi" w:hAnsiTheme="majorHAnsi" w:cs="Arial"/>
          <w:color w:val="343434"/>
          <w:sz w:val="22"/>
          <w:szCs w:val="22"/>
        </w:rPr>
        <w:t>ReCell</w:t>
      </w:r>
      <w:proofErr w:type="spellEnd"/>
      <w:r w:rsidR="00721C2D">
        <w:rPr>
          <w:rFonts w:asciiTheme="majorHAnsi" w:hAnsiTheme="majorHAnsi" w:cs="Arial"/>
          <w:color w:val="343434"/>
          <w:sz w:val="22"/>
          <w:szCs w:val="22"/>
        </w:rPr>
        <w:t>®</w:t>
      </w:r>
      <w:r w:rsidR="00B57095">
        <w:rPr>
          <w:rFonts w:asciiTheme="majorHAnsi" w:hAnsiTheme="majorHAnsi" w:cs="Arial"/>
          <w:color w:val="343434"/>
          <w:sz w:val="22"/>
          <w:szCs w:val="22"/>
        </w:rPr>
        <w:t xml:space="preserve"> device contains all that is required to generate healthy new skin in a portable, battery-powered device. </w:t>
      </w:r>
      <w:r w:rsidR="007D7006">
        <w:rPr>
          <w:rFonts w:asciiTheme="majorHAnsi" w:hAnsiTheme="majorHAnsi" w:cs="Arial"/>
          <w:color w:val="343434"/>
          <w:sz w:val="22"/>
          <w:szCs w:val="22"/>
          <w:lang w:val="en-US"/>
        </w:rPr>
        <w:t xml:space="preserve">In May 2017, Avita Medical announced it had received notification of the initial FDA review of </w:t>
      </w:r>
      <w:r>
        <w:rPr>
          <w:rFonts w:asciiTheme="majorHAnsi" w:hAnsiTheme="majorHAnsi" w:cs="Arial"/>
          <w:color w:val="343434"/>
          <w:sz w:val="22"/>
          <w:szCs w:val="22"/>
          <w:lang w:val="en-US"/>
        </w:rPr>
        <w:t xml:space="preserve">a </w:t>
      </w:r>
      <w:r w:rsidR="007D7006">
        <w:rPr>
          <w:rFonts w:asciiTheme="majorHAnsi" w:hAnsiTheme="majorHAnsi" w:cs="Arial"/>
          <w:color w:val="343434"/>
          <w:sz w:val="22"/>
          <w:szCs w:val="22"/>
          <w:lang w:val="en-US"/>
        </w:rPr>
        <w:t xml:space="preserve">Pre-EUA (Emergency Use </w:t>
      </w:r>
      <w:proofErr w:type="spellStart"/>
      <w:r w:rsidR="007D7006">
        <w:rPr>
          <w:rFonts w:asciiTheme="majorHAnsi" w:hAnsiTheme="majorHAnsi" w:cs="Arial"/>
          <w:color w:val="343434"/>
          <w:sz w:val="22"/>
          <w:szCs w:val="22"/>
          <w:lang w:val="en-US"/>
        </w:rPr>
        <w:t>Authorisation</w:t>
      </w:r>
      <w:proofErr w:type="spellEnd"/>
      <w:r w:rsidR="007D7006">
        <w:rPr>
          <w:rFonts w:asciiTheme="majorHAnsi" w:hAnsiTheme="majorHAnsi" w:cs="Arial"/>
          <w:color w:val="343434"/>
          <w:sz w:val="22"/>
          <w:szCs w:val="22"/>
          <w:lang w:val="en-US"/>
        </w:rPr>
        <w:t xml:space="preserve">) submission </w:t>
      </w:r>
      <w:r>
        <w:rPr>
          <w:rFonts w:asciiTheme="majorHAnsi" w:hAnsiTheme="majorHAnsi" w:cs="Arial"/>
          <w:color w:val="343434"/>
          <w:sz w:val="22"/>
          <w:szCs w:val="22"/>
          <w:lang w:val="en-US"/>
        </w:rPr>
        <w:t xml:space="preserve">by BARDA </w:t>
      </w:r>
      <w:r>
        <w:rPr>
          <w:rFonts w:asciiTheme="majorHAnsi" w:hAnsiTheme="majorHAnsi" w:cs="Arial"/>
          <w:color w:val="343434"/>
          <w:sz w:val="22"/>
          <w:szCs w:val="22"/>
          <w:lang w:val="en-US"/>
        </w:rPr>
        <w:lastRenderedPageBreak/>
        <w:t xml:space="preserve">(The Biomedical Advanced Research and Development Authority) </w:t>
      </w:r>
      <w:r w:rsidR="007D7006">
        <w:rPr>
          <w:rFonts w:asciiTheme="majorHAnsi" w:hAnsiTheme="majorHAnsi" w:cs="Arial"/>
          <w:color w:val="343434"/>
          <w:sz w:val="22"/>
          <w:szCs w:val="22"/>
          <w:lang w:val="en-US"/>
        </w:rPr>
        <w:t xml:space="preserve">to allow </w:t>
      </w:r>
      <w:r>
        <w:rPr>
          <w:rFonts w:asciiTheme="majorHAnsi" w:hAnsiTheme="majorHAnsi" w:cs="Arial"/>
          <w:color w:val="343434"/>
          <w:sz w:val="22"/>
          <w:szCs w:val="22"/>
          <w:lang w:val="en-US"/>
        </w:rPr>
        <w:t xml:space="preserve">FDA to consider </w:t>
      </w:r>
      <w:r w:rsidR="007D7006">
        <w:rPr>
          <w:rFonts w:asciiTheme="majorHAnsi" w:hAnsiTheme="majorHAnsi" w:cs="Arial"/>
          <w:color w:val="343434"/>
          <w:sz w:val="22"/>
          <w:szCs w:val="22"/>
          <w:lang w:val="en-US"/>
        </w:rPr>
        <w:t xml:space="preserve">emergency </w:t>
      </w:r>
      <w:r>
        <w:rPr>
          <w:rFonts w:asciiTheme="majorHAnsi" w:hAnsiTheme="majorHAnsi" w:cs="Arial"/>
          <w:color w:val="343434"/>
          <w:sz w:val="22"/>
          <w:szCs w:val="22"/>
          <w:lang w:val="en-US"/>
        </w:rPr>
        <w:t xml:space="preserve">authorization for use </w:t>
      </w:r>
      <w:r w:rsidR="00B57095">
        <w:rPr>
          <w:rFonts w:asciiTheme="majorHAnsi" w:hAnsiTheme="majorHAnsi" w:cs="Arial"/>
          <w:color w:val="343434"/>
          <w:sz w:val="22"/>
          <w:szCs w:val="22"/>
          <w:lang w:val="en-US"/>
        </w:rPr>
        <w:t xml:space="preserve">of </w:t>
      </w:r>
      <w:proofErr w:type="spellStart"/>
      <w:r w:rsidR="00721C2D">
        <w:rPr>
          <w:rFonts w:asciiTheme="majorHAnsi" w:hAnsiTheme="majorHAnsi" w:cs="Arial"/>
          <w:color w:val="343434"/>
          <w:sz w:val="22"/>
          <w:szCs w:val="22"/>
          <w:lang w:val="en-US"/>
        </w:rPr>
        <w:t>ReCell</w:t>
      </w:r>
      <w:proofErr w:type="spellEnd"/>
      <w:r w:rsidR="00721C2D">
        <w:rPr>
          <w:rFonts w:asciiTheme="majorHAnsi" w:hAnsiTheme="majorHAnsi" w:cs="Arial"/>
          <w:color w:val="343434"/>
          <w:sz w:val="22"/>
          <w:szCs w:val="22"/>
          <w:lang w:val="en-US"/>
        </w:rPr>
        <w:t>®</w:t>
      </w:r>
      <w:r w:rsidR="00B57095">
        <w:rPr>
          <w:rFonts w:asciiTheme="majorHAnsi" w:hAnsiTheme="majorHAnsi" w:cs="Arial"/>
          <w:color w:val="343434"/>
          <w:sz w:val="22"/>
          <w:szCs w:val="22"/>
          <w:lang w:val="en-US"/>
        </w:rPr>
        <w:t xml:space="preserve"> for a mass casualty event involving burn injuries.</w:t>
      </w:r>
      <w:r w:rsidR="001A57CE">
        <w:rPr>
          <w:rFonts w:asciiTheme="majorHAnsi" w:hAnsiTheme="majorHAnsi" w:cs="Arial"/>
          <w:color w:val="343434"/>
          <w:sz w:val="22"/>
          <w:szCs w:val="22"/>
          <w:lang w:val="en-US"/>
        </w:rPr>
        <w:t xml:space="preserve"> </w:t>
      </w:r>
    </w:p>
    <w:p w14:paraId="1BC6CCA8" w14:textId="77777777" w:rsidR="00372D20" w:rsidRDefault="00372D20" w:rsidP="00372D20">
      <w:pPr>
        <w:jc w:val="both"/>
        <w:rPr>
          <w:rFonts w:asciiTheme="majorHAnsi" w:hAnsiTheme="majorHAnsi"/>
          <w:b/>
          <w:color w:val="FFFF00"/>
          <w:sz w:val="22"/>
          <w:szCs w:val="22"/>
        </w:rPr>
      </w:pPr>
    </w:p>
    <w:p w14:paraId="34A61635" w14:textId="77777777" w:rsidR="00372D20" w:rsidRDefault="00CE2D11" w:rsidP="00372D20">
      <w:pPr>
        <w:jc w:val="both"/>
        <w:rPr>
          <w:rFonts w:asciiTheme="majorHAnsi" w:hAnsiTheme="majorHAnsi"/>
          <w:b/>
          <w:sz w:val="22"/>
          <w:szCs w:val="22"/>
        </w:rPr>
      </w:pPr>
      <w:r>
        <w:rPr>
          <w:rFonts w:asciiTheme="majorHAnsi" w:hAnsiTheme="majorHAnsi"/>
          <w:b/>
          <w:sz w:val="22"/>
          <w:szCs w:val="22"/>
        </w:rPr>
        <w:t>CENTRES INVOLVED IN THE TRIAL</w:t>
      </w:r>
    </w:p>
    <w:p w14:paraId="62AECC8A" w14:textId="77777777" w:rsidR="00372D20" w:rsidRDefault="00372D20" w:rsidP="00372D20">
      <w:pPr>
        <w:jc w:val="both"/>
        <w:rPr>
          <w:rFonts w:asciiTheme="majorHAnsi" w:hAnsiTheme="majorHAnsi"/>
          <w:bCs/>
          <w:sz w:val="22"/>
          <w:szCs w:val="22"/>
        </w:rPr>
      </w:pPr>
      <w:r>
        <w:rPr>
          <w:rFonts w:asciiTheme="majorHAnsi" w:hAnsiTheme="majorHAnsi"/>
          <w:bCs/>
          <w:sz w:val="22"/>
          <w:szCs w:val="22"/>
        </w:rPr>
        <w:t>Wake Forest Baptist Medical Centre, Winston-Salem, NC</w:t>
      </w:r>
    </w:p>
    <w:p w14:paraId="66E9A971" w14:textId="77777777" w:rsidR="00372D20" w:rsidRDefault="00372D20" w:rsidP="00372D20">
      <w:pPr>
        <w:jc w:val="both"/>
        <w:rPr>
          <w:rFonts w:asciiTheme="majorHAnsi" w:hAnsiTheme="majorHAnsi"/>
          <w:bCs/>
          <w:sz w:val="22"/>
          <w:szCs w:val="22"/>
        </w:rPr>
      </w:pPr>
      <w:r>
        <w:rPr>
          <w:rFonts w:asciiTheme="majorHAnsi" w:hAnsiTheme="majorHAnsi"/>
          <w:bCs/>
          <w:sz w:val="22"/>
          <w:szCs w:val="22"/>
        </w:rPr>
        <w:t>University of North Carolina, Chapel Hill, HC</w:t>
      </w:r>
    </w:p>
    <w:p w14:paraId="2D162FB1" w14:textId="77777777" w:rsidR="00372D20" w:rsidRDefault="00372D20" w:rsidP="00372D20">
      <w:pPr>
        <w:jc w:val="both"/>
        <w:rPr>
          <w:rFonts w:asciiTheme="majorHAnsi" w:hAnsiTheme="majorHAnsi"/>
          <w:bCs/>
          <w:sz w:val="22"/>
          <w:szCs w:val="22"/>
        </w:rPr>
      </w:pPr>
      <w:r>
        <w:rPr>
          <w:rFonts w:asciiTheme="majorHAnsi" w:hAnsiTheme="majorHAnsi"/>
          <w:bCs/>
          <w:sz w:val="22"/>
          <w:szCs w:val="22"/>
        </w:rPr>
        <w:t xml:space="preserve">Maricopa Health System, </w:t>
      </w:r>
      <w:r w:rsidR="0036370F">
        <w:rPr>
          <w:rFonts w:asciiTheme="majorHAnsi" w:hAnsiTheme="majorHAnsi"/>
          <w:bCs/>
          <w:sz w:val="22"/>
          <w:szCs w:val="22"/>
        </w:rPr>
        <w:t>Phoenix</w:t>
      </w:r>
      <w:r>
        <w:rPr>
          <w:rFonts w:asciiTheme="majorHAnsi" w:hAnsiTheme="majorHAnsi"/>
          <w:bCs/>
          <w:sz w:val="22"/>
          <w:szCs w:val="22"/>
        </w:rPr>
        <w:t>, AZ</w:t>
      </w:r>
    </w:p>
    <w:p w14:paraId="47305265" w14:textId="77777777" w:rsidR="00372D20" w:rsidRDefault="00372D20" w:rsidP="00372D20">
      <w:pPr>
        <w:jc w:val="both"/>
        <w:rPr>
          <w:rFonts w:asciiTheme="majorHAnsi" w:hAnsiTheme="majorHAnsi"/>
          <w:bCs/>
          <w:sz w:val="22"/>
          <w:szCs w:val="22"/>
        </w:rPr>
      </w:pPr>
      <w:r>
        <w:rPr>
          <w:rFonts w:asciiTheme="majorHAnsi" w:hAnsiTheme="majorHAnsi"/>
          <w:bCs/>
          <w:sz w:val="22"/>
          <w:szCs w:val="22"/>
        </w:rPr>
        <w:t>University of Tennessee, Memphis, TN</w:t>
      </w:r>
    </w:p>
    <w:p w14:paraId="23D5D644" w14:textId="77777777" w:rsidR="00372D20" w:rsidRDefault="00372D20" w:rsidP="00372D20">
      <w:pPr>
        <w:jc w:val="both"/>
        <w:rPr>
          <w:rFonts w:asciiTheme="majorHAnsi" w:hAnsiTheme="majorHAnsi"/>
          <w:bCs/>
          <w:sz w:val="22"/>
          <w:szCs w:val="22"/>
        </w:rPr>
      </w:pPr>
      <w:r>
        <w:rPr>
          <w:rFonts w:asciiTheme="majorHAnsi" w:hAnsiTheme="majorHAnsi"/>
          <w:bCs/>
          <w:sz w:val="22"/>
          <w:szCs w:val="22"/>
        </w:rPr>
        <w:t>US Army Institute for Surgical Research, Fort Sam Houston, TX</w:t>
      </w:r>
    </w:p>
    <w:p w14:paraId="5D89C5EB" w14:textId="77777777" w:rsidR="00372D20" w:rsidRDefault="00372D20" w:rsidP="00372D20">
      <w:pPr>
        <w:jc w:val="both"/>
        <w:rPr>
          <w:rFonts w:asciiTheme="majorHAnsi" w:hAnsiTheme="majorHAnsi"/>
          <w:bCs/>
          <w:sz w:val="22"/>
          <w:szCs w:val="22"/>
        </w:rPr>
      </w:pPr>
      <w:proofErr w:type="spellStart"/>
      <w:r>
        <w:rPr>
          <w:rFonts w:asciiTheme="majorHAnsi" w:hAnsiTheme="majorHAnsi"/>
          <w:bCs/>
          <w:sz w:val="22"/>
          <w:szCs w:val="22"/>
        </w:rPr>
        <w:t>MedStar</w:t>
      </w:r>
      <w:proofErr w:type="spellEnd"/>
      <w:r>
        <w:rPr>
          <w:rFonts w:asciiTheme="majorHAnsi" w:hAnsiTheme="majorHAnsi"/>
          <w:bCs/>
          <w:sz w:val="22"/>
          <w:szCs w:val="22"/>
        </w:rPr>
        <w:t xml:space="preserve"> Washington Hospital </w:t>
      </w:r>
      <w:proofErr w:type="spellStart"/>
      <w:r>
        <w:rPr>
          <w:rFonts w:asciiTheme="majorHAnsi" w:hAnsiTheme="majorHAnsi"/>
          <w:bCs/>
          <w:sz w:val="22"/>
          <w:szCs w:val="22"/>
        </w:rPr>
        <w:t>Center</w:t>
      </w:r>
      <w:proofErr w:type="spellEnd"/>
      <w:r>
        <w:rPr>
          <w:rFonts w:asciiTheme="majorHAnsi" w:hAnsiTheme="majorHAnsi"/>
          <w:bCs/>
          <w:sz w:val="22"/>
          <w:szCs w:val="22"/>
        </w:rPr>
        <w:t>, Washington DC</w:t>
      </w:r>
    </w:p>
    <w:p w14:paraId="432626D6" w14:textId="0EC0F622" w:rsidR="00962695" w:rsidRDefault="00372D20" w:rsidP="00372D20">
      <w:pPr>
        <w:jc w:val="both"/>
        <w:rPr>
          <w:rFonts w:asciiTheme="majorHAnsi" w:hAnsiTheme="majorHAnsi"/>
          <w:bCs/>
          <w:sz w:val="22"/>
          <w:szCs w:val="22"/>
        </w:rPr>
      </w:pPr>
      <w:r>
        <w:rPr>
          <w:rFonts w:asciiTheme="majorHAnsi" w:hAnsiTheme="majorHAnsi"/>
          <w:bCs/>
          <w:sz w:val="22"/>
          <w:szCs w:val="22"/>
        </w:rPr>
        <w:t>University of South Florida, Tampa, FL</w:t>
      </w:r>
    </w:p>
    <w:p w14:paraId="7F2190CA" w14:textId="77777777" w:rsidR="005D54BA" w:rsidRDefault="005D54BA" w:rsidP="00372D20">
      <w:pPr>
        <w:jc w:val="both"/>
        <w:rPr>
          <w:rFonts w:asciiTheme="majorHAnsi" w:hAnsiTheme="majorHAnsi"/>
          <w:bCs/>
          <w:sz w:val="22"/>
          <w:szCs w:val="22"/>
        </w:rPr>
      </w:pPr>
    </w:p>
    <w:p w14:paraId="2BAE59B2" w14:textId="53FBABCF" w:rsidR="005D54BA" w:rsidRDefault="005B502C" w:rsidP="005D54BA">
      <w:pPr>
        <w:rPr>
          <w:rFonts w:ascii="Calibri" w:hAnsi="Calibri"/>
          <w:sz w:val="22"/>
          <w:szCs w:val="20"/>
        </w:rPr>
      </w:pPr>
      <w:r>
        <w:rPr>
          <w:rFonts w:ascii="Calibri" w:hAnsi="Calibri"/>
          <w:b/>
          <w:bCs/>
          <w:sz w:val="20"/>
          <w:szCs w:val="20"/>
        </w:rPr>
        <w:t>ABOUT AVITA MEDICAL LIMITED</w:t>
      </w:r>
      <w:r>
        <w:rPr>
          <w:rFonts w:ascii="Calibri" w:hAnsi="Calibri"/>
          <w:sz w:val="22"/>
          <w:szCs w:val="22"/>
        </w:rPr>
        <w:t xml:space="preserve"> </w:t>
      </w:r>
      <w:r>
        <w:rPr>
          <w:rFonts w:ascii="Calibri" w:hAnsi="Calibri"/>
          <w:sz w:val="22"/>
          <w:szCs w:val="22"/>
        </w:rPr>
        <w:br/>
      </w:r>
      <w:proofErr w:type="spellStart"/>
      <w:r>
        <w:rPr>
          <w:rFonts w:ascii="Calibri" w:hAnsi="Calibri"/>
          <w:sz w:val="22"/>
          <w:szCs w:val="22"/>
        </w:rPr>
        <w:t>Avita’s</w:t>
      </w:r>
      <w:proofErr w:type="spellEnd"/>
      <w:r>
        <w:rPr>
          <w:rFonts w:ascii="Calibri" w:hAnsi="Calibri"/>
          <w:sz w:val="22"/>
          <w:szCs w:val="22"/>
        </w:rPr>
        <w:t xml:space="preserve"> patented and proprietary collection and application technology provides innovative treatment solutions derived from the regenerative properties of a patient’s own skin. Our medical devices work</w:t>
      </w:r>
      <w:r w:rsidR="007F176D">
        <w:rPr>
          <w:rFonts w:ascii="Calibri" w:hAnsi="Calibri"/>
          <w:sz w:val="22"/>
          <w:szCs w:val="22"/>
        </w:rPr>
        <w:t xml:space="preserve"> </w:t>
      </w:r>
      <w:r>
        <w:rPr>
          <w:rFonts w:ascii="Calibri" w:hAnsi="Calibri"/>
          <w:sz w:val="22"/>
          <w:szCs w:val="22"/>
        </w:rPr>
        <w:t>by preparing a Regenerative Epithelial Suspension (RES</w:t>
      </w:r>
      <w:r w:rsidR="000866A9">
        <w:rPr>
          <w:rFonts w:asciiTheme="majorHAnsi" w:hAnsiTheme="majorHAnsi"/>
          <w:sz w:val="22"/>
          <w:szCs w:val="22"/>
        </w:rPr>
        <w:t>™</w:t>
      </w:r>
      <w:r>
        <w:rPr>
          <w:rFonts w:ascii="Calibri" w:hAnsi="Calibri"/>
          <w:sz w:val="22"/>
          <w:szCs w:val="22"/>
        </w:rPr>
        <w:t>), an autologous suspension comprised of the patient</w:t>
      </w:r>
      <w:r w:rsidR="000866A9">
        <w:rPr>
          <w:rFonts w:ascii="Calibri" w:hAnsi="Calibri"/>
          <w:sz w:val="22"/>
          <w:szCs w:val="22"/>
        </w:rPr>
        <w:t>’</w:t>
      </w:r>
      <w:r>
        <w:rPr>
          <w:rFonts w:ascii="Calibri" w:hAnsi="Calibri"/>
          <w:sz w:val="22"/>
          <w:szCs w:val="22"/>
        </w:rPr>
        <w:t xml:space="preserve">s own skin cells and wound healing factors that are necessary to regenerate natural healthy skin. This is then applied to the area to be treated. In all countries outside of Europe, our portfolio is marketed under the </w:t>
      </w:r>
      <w:proofErr w:type="spellStart"/>
      <w:r>
        <w:rPr>
          <w:rFonts w:ascii="Calibri" w:hAnsi="Calibri"/>
          <w:sz w:val="22"/>
          <w:szCs w:val="22"/>
        </w:rPr>
        <w:t>ReCell</w:t>
      </w:r>
      <w:proofErr w:type="spellEnd"/>
      <w:r>
        <w:rPr>
          <w:rFonts w:ascii="Calibri" w:hAnsi="Calibri"/>
          <w:sz w:val="22"/>
          <w:szCs w:val="22"/>
        </w:rPr>
        <w:t>® brand to promote skin healing in a wide range of applications including burns, chronic wounds and aesthetics.</w:t>
      </w:r>
      <w:r>
        <w:rPr>
          <w:rFonts w:ascii="PMingLiU" w:eastAsia="PMingLiU" w:hAnsi="PMingLiU" w:cs="PMingLiU"/>
          <w:sz w:val="22"/>
          <w:szCs w:val="22"/>
        </w:rPr>
        <w:br/>
      </w:r>
      <w:proofErr w:type="spellStart"/>
      <w:r>
        <w:rPr>
          <w:rFonts w:ascii="Calibri" w:hAnsi="Calibri"/>
          <w:sz w:val="22"/>
          <w:szCs w:val="22"/>
        </w:rPr>
        <w:t>ReCell</w:t>
      </w:r>
      <w:proofErr w:type="spellEnd"/>
      <w:r>
        <w:rPr>
          <w:rFonts w:ascii="Calibri" w:hAnsi="Calibri"/>
          <w:sz w:val="22"/>
          <w:szCs w:val="22"/>
        </w:rPr>
        <w:t xml:space="preserve">® is TGA-registered in Australia, and CFDA-cleared in China. In the United States, </w:t>
      </w:r>
      <w:proofErr w:type="spellStart"/>
      <w:r>
        <w:rPr>
          <w:rFonts w:ascii="Calibri" w:hAnsi="Calibri"/>
          <w:sz w:val="22"/>
          <w:szCs w:val="22"/>
        </w:rPr>
        <w:t>ReCell</w:t>
      </w:r>
      <w:proofErr w:type="spellEnd"/>
      <w:r>
        <w:rPr>
          <w:rFonts w:ascii="Calibri" w:hAnsi="Calibri"/>
          <w:sz w:val="22"/>
          <w:szCs w:val="22"/>
        </w:rPr>
        <w:t xml:space="preserve">® is an investigational device limited by federal law to investigational and compassionate use. In Europe, our portfolio of medical device products received CE-mark approval as three tailored product presentations, with three individual brand names. </w:t>
      </w:r>
      <w:proofErr w:type="spellStart"/>
      <w:r>
        <w:rPr>
          <w:rFonts w:ascii="Calibri" w:hAnsi="Calibri"/>
          <w:sz w:val="22"/>
          <w:szCs w:val="22"/>
        </w:rPr>
        <w:t>ReCell</w:t>
      </w:r>
      <w:proofErr w:type="spellEnd"/>
      <w:r>
        <w:rPr>
          <w:rFonts w:ascii="Calibri" w:hAnsi="Calibri"/>
          <w:sz w:val="22"/>
          <w:szCs w:val="22"/>
        </w:rPr>
        <w:t xml:space="preserve">® is designed for the treatment of burns and plastic reconstructive procedures; </w:t>
      </w:r>
      <w:proofErr w:type="spellStart"/>
      <w:r>
        <w:rPr>
          <w:rFonts w:ascii="Calibri" w:hAnsi="Calibri"/>
          <w:sz w:val="22"/>
          <w:szCs w:val="22"/>
        </w:rPr>
        <w:t>ReGenerCell</w:t>
      </w:r>
      <w:proofErr w:type="spellEnd"/>
      <w:r w:rsidR="000866A9">
        <w:rPr>
          <w:rFonts w:asciiTheme="majorHAnsi" w:hAnsiTheme="majorHAnsi"/>
          <w:sz w:val="22"/>
          <w:szCs w:val="22"/>
        </w:rPr>
        <w:t>™</w:t>
      </w:r>
      <w:r>
        <w:rPr>
          <w:rFonts w:ascii="Calibri" w:hAnsi="Calibri"/>
          <w:sz w:val="22"/>
          <w:szCs w:val="22"/>
        </w:rPr>
        <w:t xml:space="preserve"> has been formulated for chronic wounds including leg and foot ulcers; and </w:t>
      </w:r>
      <w:proofErr w:type="spellStart"/>
      <w:r>
        <w:rPr>
          <w:rFonts w:ascii="Calibri" w:hAnsi="Calibri"/>
          <w:sz w:val="22"/>
          <w:szCs w:val="22"/>
        </w:rPr>
        <w:t>ReNovaCellT</w:t>
      </w:r>
      <w:proofErr w:type="spellEnd"/>
      <w:r w:rsidR="000866A9">
        <w:rPr>
          <w:rFonts w:asciiTheme="majorHAnsi" w:hAnsiTheme="majorHAnsi"/>
          <w:sz w:val="22"/>
          <w:szCs w:val="22"/>
        </w:rPr>
        <w:t>™</w:t>
      </w:r>
      <w:r>
        <w:rPr>
          <w:rFonts w:ascii="Calibri" w:hAnsi="Calibri"/>
          <w:sz w:val="22"/>
          <w:szCs w:val="22"/>
        </w:rPr>
        <w:t xml:space="preserve"> is tailored for aesthetic applications including the restoration of pigmentation. </w:t>
      </w:r>
    </w:p>
    <w:p w14:paraId="7BA8CC40" w14:textId="77777777" w:rsidR="005D54BA" w:rsidRDefault="005B502C" w:rsidP="005B502C">
      <w:pPr>
        <w:rPr>
          <w:rFonts w:ascii="Calibri" w:hAnsi="Calibri"/>
          <w:color w:val="934F70"/>
          <w:sz w:val="22"/>
          <w:szCs w:val="20"/>
        </w:rPr>
      </w:pPr>
      <w:r w:rsidRPr="005D54BA">
        <w:rPr>
          <w:rFonts w:ascii="Calibri" w:hAnsi="Calibri"/>
          <w:sz w:val="22"/>
          <w:szCs w:val="20"/>
        </w:rPr>
        <w:t xml:space="preserve">To learn more, visit </w:t>
      </w:r>
      <w:hyperlink r:id="rId8" w:history="1">
        <w:r w:rsidR="005D54BA" w:rsidRPr="006A4577">
          <w:rPr>
            <w:rStyle w:val="Hyperlink"/>
            <w:rFonts w:ascii="Calibri" w:hAnsi="Calibri"/>
            <w:sz w:val="22"/>
            <w:szCs w:val="20"/>
          </w:rPr>
          <w:t>www.avitamedical.com</w:t>
        </w:r>
      </w:hyperlink>
    </w:p>
    <w:p w14:paraId="5BE9E4F4" w14:textId="77777777" w:rsidR="005D54BA" w:rsidRPr="005B502C" w:rsidRDefault="005D54BA" w:rsidP="005D54BA">
      <w:pPr>
        <w:rPr>
          <w:rFonts w:asciiTheme="majorHAnsi" w:hAnsiTheme="majorHAnsi"/>
          <w:b/>
          <w:bCs/>
          <w:sz w:val="22"/>
          <w:szCs w:val="22"/>
          <w:lang w:val="de-DE"/>
        </w:rPr>
      </w:pPr>
      <w:r w:rsidRPr="005B502C">
        <w:rPr>
          <w:rFonts w:asciiTheme="majorHAnsi" w:hAnsiTheme="majorHAnsi"/>
          <w:b/>
          <w:bCs/>
          <w:sz w:val="22"/>
          <w:szCs w:val="22"/>
          <w:lang w:val="de-DE"/>
        </w:rPr>
        <w:t xml:space="preserve">Expert </w:t>
      </w:r>
      <w:proofErr w:type="spellStart"/>
      <w:r w:rsidRPr="005B502C">
        <w:rPr>
          <w:rFonts w:asciiTheme="majorHAnsi" w:hAnsiTheme="majorHAnsi"/>
          <w:b/>
          <w:bCs/>
          <w:sz w:val="22"/>
          <w:szCs w:val="22"/>
          <w:lang w:val="de-DE"/>
        </w:rPr>
        <w:t>user</w:t>
      </w:r>
      <w:proofErr w:type="spellEnd"/>
      <w:r w:rsidRPr="005B502C">
        <w:rPr>
          <w:rFonts w:asciiTheme="majorHAnsi" w:hAnsiTheme="majorHAnsi"/>
          <w:b/>
          <w:bCs/>
          <w:sz w:val="22"/>
          <w:szCs w:val="22"/>
          <w:lang w:val="de-DE"/>
        </w:rPr>
        <w:t xml:space="preserve"> </w:t>
      </w:r>
      <w:proofErr w:type="spellStart"/>
      <w:r w:rsidRPr="005B502C">
        <w:rPr>
          <w:rFonts w:asciiTheme="majorHAnsi" w:hAnsiTheme="majorHAnsi"/>
          <w:b/>
          <w:bCs/>
          <w:sz w:val="22"/>
          <w:szCs w:val="22"/>
          <w:lang w:val="de-DE"/>
        </w:rPr>
        <w:t>videos</w:t>
      </w:r>
      <w:proofErr w:type="spellEnd"/>
      <w:r w:rsidRPr="005B502C">
        <w:rPr>
          <w:rFonts w:asciiTheme="majorHAnsi" w:hAnsiTheme="majorHAnsi"/>
          <w:b/>
          <w:bCs/>
          <w:sz w:val="22"/>
          <w:szCs w:val="22"/>
          <w:lang w:val="de-DE"/>
        </w:rPr>
        <w:t xml:space="preserve">: </w:t>
      </w:r>
    </w:p>
    <w:p w14:paraId="37015A6E" w14:textId="77777777" w:rsidR="005D54BA" w:rsidRDefault="005D54BA" w:rsidP="005D54BA">
      <w:pPr>
        <w:rPr>
          <w:rFonts w:asciiTheme="majorHAnsi" w:hAnsiTheme="majorHAnsi"/>
          <w:bCs/>
          <w:sz w:val="22"/>
          <w:szCs w:val="22"/>
        </w:rPr>
      </w:pPr>
      <w:r>
        <w:rPr>
          <w:rFonts w:asciiTheme="majorHAnsi" w:hAnsiTheme="majorHAnsi"/>
          <w:bCs/>
          <w:sz w:val="22"/>
          <w:szCs w:val="22"/>
        </w:rPr>
        <w:t xml:space="preserve">Miss Alex Murray, Stoke Mandeville Hospital: </w:t>
      </w:r>
      <w:hyperlink r:id="rId9" w:history="1">
        <w:r w:rsidRPr="0063262B">
          <w:rPr>
            <w:rStyle w:val="Hyperlink"/>
            <w:rFonts w:asciiTheme="majorHAnsi" w:hAnsiTheme="majorHAnsi"/>
            <w:bCs/>
            <w:sz w:val="22"/>
            <w:szCs w:val="22"/>
          </w:rPr>
          <w:t>https://www.youtube.com/watch?v=YLGpbLac7zU</w:t>
        </w:r>
      </w:hyperlink>
    </w:p>
    <w:p w14:paraId="150515CA" w14:textId="45B59AC0" w:rsidR="005D54BA" w:rsidRDefault="005D54BA" w:rsidP="005B502C">
      <w:pPr>
        <w:rPr>
          <w:rFonts w:asciiTheme="majorHAnsi" w:hAnsiTheme="majorHAnsi"/>
          <w:b/>
          <w:bCs/>
          <w:sz w:val="22"/>
          <w:szCs w:val="22"/>
          <w:lang w:val="de-DE"/>
        </w:rPr>
      </w:pPr>
      <w:r w:rsidRPr="002D10B9">
        <w:rPr>
          <w:rFonts w:asciiTheme="majorHAnsi" w:hAnsiTheme="majorHAnsi"/>
          <w:sz w:val="22"/>
          <w:szCs w:val="22"/>
        </w:rPr>
        <w:t>Dr Jimmy Holmes, Wake Forest University, USA</w:t>
      </w:r>
      <w:r>
        <w:rPr>
          <w:rFonts w:asciiTheme="majorHAnsi" w:hAnsiTheme="majorHAnsi"/>
          <w:sz w:val="22"/>
          <w:szCs w:val="22"/>
        </w:rPr>
        <w:t xml:space="preserve">: </w:t>
      </w:r>
      <w:r w:rsidRPr="002D10B9">
        <w:rPr>
          <w:rStyle w:val="Hyperlink"/>
          <w:rFonts w:asciiTheme="majorHAnsi" w:hAnsiTheme="majorHAnsi"/>
          <w:bCs/>
          <w:sz w:val="22"/>
          <w:szCs w:val="22"/>
        </w:rPr>
        <w:t>https://www.youtube.com/watch?v=PfPgx3OduDc</w:t>
      </w:r>
      <w:r w:rsidRPr="005D54BA">
        <w:rPr>
          <w:rFonts w:ascii="Calibri" w:hAnsi="Calibri"/>
          <w:sz w:val="22"/>
          <w:szCs w:val="20"/>
        </w:rPr>
        <w:br/>
        <w:t xml:space="preserve">Facebook: </w:t>
      </w:r>
      <w:hyperlink r:id="rId10" w:history="1">
        <w:r w:rsidRPr="005D54BA">
          <w:rPr>
            <w:rStyle w:val="Hyperlink"/>
            <w:rFonts w:asciiTheme="majorHAnsi" w:hAnsiTheme="majorHAnsi"/>
            <w:sz w:val="22"/>
          </w:rPr>
          <w:t>@</w:t>
        </w:r>
        <w:proofErr w:type="spellStart"/>
        <w:r w:rsidRPr="005D54BA">
          <w:rPr>
            <w:rStyle w:val="Hyperlink"/>
            <w:rFonts w:asciiTheme="majorHAnsi" w:hAnsiTheme="majorHAnsi"/>
            <w:sz w:val="22"/>
          </w:rPr>
          <w:t>AvitaMedical</w:t>
        </w:r>
        <w:proofErr w:type="spellEnd"/>
        <w:r w:rsidRPr="005D54BA">
          <w:rPr>
            <w:rStyle w:val="Hyperlink"/>
            <w:rFonts w:asciiTheme="majorHAnsi" w:hAnsiTheme="majorHAnsi"/>
            <w:sz w:val="22"/>
          </w:rPr>
          <w:t> </w:t>
        </w:r>
      </w:hyperlink>
      <w:r w:rsidRPr="005D54BA">
        <w:rPr>
          <w:rFonts w:ascii="Calibri" w:hAnsi="Calibri"/>
          <w:sz w:val="21"/>
          <w:szCs w:val="20"/>
        </w:rPr>
        <w:t xml:space="preserve">  </w:t>
      </w:r>
      <w:r w:rsidRPr="005D54BA">
        <w:rPr>
          <w:rFonts w:ascii="Calibri" w:hAnsi="Calibri"/>
          <w:sz w:val="22"/>
          <w:szCs w:val="20"/>
        </w:rPr>
        <w:t xml:space="preserve">Twitter: </w:t>
      </w:r>
      <w:hyperlink r:id="rId11" w:history="1">
        <w:r w:rsidRPr="005D54BA">
          <w:rPr>
            <w:rStyle w:val="Hyperlink"/>
            <w:rFonts w:asciiTheme="majorHAnsi" w:hAnsiTheme="majorHAnsi"/>
            <w:sz w:val="22"/>
          </w:rPr>
          <w:t>@</w:t>
        </w:r>
        <w:proofErr w:type="spellStart"/>
        <w:r w:rsidRPr="005D54BA">
          <w:rPr>
            <w:rStyle w:val="Hyperlink"/>
            <w:rFonts w:asciiTheme="majorHAnsi" w:hAnsiTheme="majorHAnsi"/>
            <w:sz w:val="22"/>
          </w:rPr>
          <w:t>AvitaMedical</w:t>
        </w:r>
        <w:proofErr w:type="spellEnd"/>
      </w:hyperlink>
      <w:r w:rsidRPr="005D54BA">
        <w:rPr>
          <w:rFonts w:ascii="Calibri" w:hAnsi="Calibri"/>
          <w:sz w:val="21"/>
          <w:szCs w:val="20"/>
        </w:rPr>
        <w:t xml:space="preserve">   </w:t>
      </w:r>
      <w:r w:rsidRPr="005D54BA">
        <w:rPr>
          <w:rFonts w:ascii="Calibri" w:hAnsi="Calibri"/>
          <w:sz w:val="22"/>
          <w:szCs w:val="20"/>
        </w:rPr>
        <w:t>LinkedIn:</w:t>
      </w:r>
      <w:r w:rsidRPr="005D54BA">
        <w:rPr>
          <w:rStyle w:val="Hyperlink"/>
          <w:rFonts w:asciiTheme="majorHAnsi" w:hAnsiTheme="majorHAnsi"/>
          <w:sz w:val="22"/>
        </w:rPr>
        <w:t xml:space="preserve"> </w:t>
      </w:r>
      <w:hyperlink r:id="rId12" w:history="1">
        <w:proofErr w:type="spellStart"/>
        <w:r w:rsidRPr="005D54BA">
          <w:rPr>
            <w:rStyle w:val="Hyperlink"/>
            <w:rFonts w:asciiTheme="majorHAnsi" w:hAnsiTheme="majorHAnsi"/>
            <w:sz w:val="22"/>
          </w:rPr>
          <w:t>Avita</w:t>
        </w:r>
        <w:proofErr w:type="spellEnd"/>
        <w:r w:rsidRPr="005D54BA">
          <w:rPr>
            <w:rStyle w:val="Hyperlink"/>
            <w:rFonts w:asciiTheme="majorHAnsi" w:hAnsiTheme="majorHAnsi"/>
            <w:sz w:val="22"/>
          </w:rPr>
          <w:t xml:space="preserve"> Medical</w:t>
        </w:r>
      </w:hyperlink>
    </w:p>
    <w:p w14:paraId="7A9D1F10" w14:textId="1D065A4B" w:rsidR="00061938" w:rsidRPr="005D54BA" w:rsidRDefault="005B502C" w:rsidP="005B502C">
      <w:pPr>
        <w:pStyle w:val="NormalWeb"/>
        <w:rPr>
          <w:sz w:val="28"/>
        </w:rPr>
      </w:pPr>
      <w:r w:rsidRPr="005D54BA">
        <w:rPr>
          <w:rFonts w:ascii="Calibri" w:hAnsi="Calibri"/>
          <w:b/>
          <w:bCs/>
          <w:sz w:val="18"/>
          <w:szCs w:val="16"/>
        </w:rPr>
        <w:t xml:space="preserve">CAUTIONARY NOTE REGARDING FORWARD-LOOKING STATEMENTS </w:t>
      </w:r>
      <w:r w:rsidRPr="005D54BA">
        <w:rPr>
          <w:rFonts w:ascii="Calibri" w:hAnsi="Calibri"/>
          <w:i/>
          <w:iCs/>
          <w:sz w:val="18"/>
          <w:szCs w:val="16"/>
        </w:rPr>
        <w:br/>
        <w:t xml:space="preserve">This letter includes forward-looking statements. These forward-looking statements generally can be identified </w:t>
      </w:r>
      <w:proofErr w:type="gramStart"/>
      <w:r w:rsidRPr="005D54BA">
        <w:rPr>
          <w:rFonts w:ascii="Calibri" w:hAnsi="Calibri"/>
          <w:i/>
          <w:iCs/>
          <w:sz w:val="18"/>
          <w:szCs w:val="16"/>
        </w:rPr>
        <w:t>by the use of</w:t>
      </w:r>
      <w:proofErr w:type="gramEnd"/>
      <w:r w:rsidRPr="005D54BA">
        <w:rPr>
          <w:rFonts w:ascii="Calibri" w:hAnsi="Calibri"/>
          <w:i/>
          <w:iCs/>
          <w:sz w:val="18"/>
          <w:szCs w:val="16"/>
        </w:rPr>
        <w:t xml:space="preserve"> words such as “anticipate,” “expect,” “intend,” “could,” “may,” “will,” “believe,” “estimate,” “look forward,” “forecast,” “goal,” “target,” “project,” “continue,” “outlook,” “guidance,” “future,” other words of similar meaning and the use of future dates. Forward-looking statements in this letter include, but are not limited to, statements concerning, among other things, our ongoing clinical trials and product development activities, regulatory approval of our products, the potential for future growth in our business, and our ability to achieve our key strategic, operational and financial goal. Forward-looking statements by their nature address matters that are, to different degrees, uncertain. Each forward-looking statement contained in this letter is subject to risks and uncertainties that could cause actual results to differ materially from those expressed or implied by such statement. Applicable risks and uncertainties include, among others, the timing of regulatory approvals of our products; physician acceptance, endorsement, and use of our products; failure to achieve the anticipated benefits from approval of our products; the effect of regulatory actions; product liability claims; risks associated with international operations and expansion; and other business effects, including the effects of industry, economic or political conditions outside of the company’s control. Investors should not place considerable reliance on the forward-looking statements contained in this letter. Investors are encouraged to read our publicly available filings for a discussion of these and other risks and uncertainties. The forward-looking statements in this letter speak only as of the date of this release, and we undertake no obligation to update or revise any of these statements. </w:t>
      </w:r>
    </w:p>
    <w:p w14:paraId="78BDB4A0" w14:textId="77777777" w:rsidR="000229EA" w:rsidRPr="00421D36" w:rsidRDefault="000229EA" w:rsidP="000229EA">
      <w:pPr>
        <w:rPr>
          <w:rFonts w:asciiTheme="majorHAnsi" w:hAnsiTheme="majorHAnsi"/>
          <w:b/>
          <w:sz w:val="22"/>
          <w:szCs w:val="22"/>
        </w:rPr>
      </w:pPr>
      <w:r w:rsidRPr="00421D36">
        <w:rPr>
          <w:rFonts w:asciiTheme="majorHAnsi" w:hAnsiTheme="majorHAnsi"/>
          <w:b/>
          <w:sz w:val="22"/>
          <w:szCs w:val="22"/>
        </w:rPr>
        <w:t>MEDIA ENQUIRIES</w:t>
      </w:r>
    </w:p>
    <w:p w14:paraId="20C75C3B" w14:textId="77777777" w:rsidR="000229EA" w:rsidRPr="00421D36" w:rsidRDefault="000229EA" w:rsidP="005542C4">
      <w:pPr>
        <w:rPr>
          <w:rFonts w:asciiTheme="majorHAnsi" w:hAnsiTheme="majorHAnsi"/>
          <w:sz w:val="22"/>
          <w:szCs w:val="22"/>
        </w:rPr>
      </w:pPr>
      <w:r w:rsidRPr="00421D36">
        <w:rPr>
          <w:rFonts w:asciiTheme="majorHAnsi" w:hAnsiTheme="majorHAnsi"/>
          <w:sz w:val="22"/>
          <w:szCs w:val="22"/>
        </w:rPr>
        <w:t>For all enquiries,</w:t>
      </w:r>
      <w:r w:rsidRPr="00421D36">
        <w:rPr>
          <w:rFonts w:asciiTheme="majorHAnsi" w:hAnsiTheme="majorHAnsi"/>
          <w:b/>
          <w:sz w:val="22"/>
          <w:szCs w:val="22"/>
        </w:rPr>
        <w:t xml:space="preserve"> </w:t>
      </w:r>
      <w:r w:rsidR="005542C4" w:rsidRPr="00421D36">
        <w:rPr>
          <w:rFonts w:asciiTheme="majorHAnsi" w:hAnsiTheme="majorHAnsi"/>
          <w:sz w:val="22"/>
          <w:szCs w:val="22"/>
        </w:rPr>
        <w:t>including int</w:t>
      </w:r>
      <w:r w:rsidR="001A57CE">
        <w:rPr>
          <w:rFonts w:asciiTheme="majorHAnsi" w:hAnsiTheme="majorHAnsi"/>
          <w:sz w:val="22"/>
          <w:szCs w:val="22"/>
        </w:rPr>
        <w:t xml:space="preserve">erview requests, hi-res images, </w:t>
      </w:r>
      <w:r w:rsidR="005542C4" w:rsidRPr="00421D36">
        <w:rPr>
          <w:rFonts w:asciiTheme="majorHAnsi" w:hAnsiTheme="majorHAnsi"/>
          <w:sz w:val="22"/>
          <w:szCs w:val="22"/>
        </w:rPr>
        <w:t>video content,</w:t>
      </w:r>
      <w:r w:rsidRPr="00421D36">
        <w:rPr>
          <w:rFonts w:asciiTheme="majorHAnsi" w:hAnsiTheme="majorHAnsi"/>
          <w:sz w:val="22"/>
          <w:szCs w:val="22"/>
        </w:rPr>
        <w:t xml:space="preserve"> </w:t>
      </w:r>
      <w:r w:rsidR="001A57CE">
        <w:rPr>
          <w:rFonts w:asciiTheme="majorHAnsi" w:hAnsiTheme="majorHAnsi"/>
          <w:sz w:val="22"/>
          <w:szCs w:val="22"/>
        </w:rPr>
        <w:t xml:space="preserve">or any other aspects, </w:t>
      </w:r>
      <w:r w:rsidRPr="00421D36">
        <w:rPr>
          <w:rFonts w:asciiTheme="majorHAnsi" w:hAnsiTheme="majorHAnsi"/>
          <w:sz w:val="22"/>
          <w:szCs w:val="22"/>
        </w:rPr>
        <w:t xml:space="preserve">please contact Hannah Kapff </w:t>
      </w:r>
      <w:r w:rsidR="00D46632">
        <w:rPr>
          <w:rFonts w:asciiTheme="majorHAnsi" w:hAnsiTheme="majorHAnsi"/>
          <w:sz w:val="22"/>
          <w:szCs w:val="22"/>
        </w:rPr>
        <w:t xml:space="preserve">or Siena Clarke </w:t>
      </w:r>
      <w:r w:rsidRPr="00421D36">
        <w:rPr>
          <w:rFonts w:asciiTheme="majorHAnsi" w:hAnsiTheme="majorHAnsi"/>
          <w:sz w:val="22"/>
          <w:szCs w:val="22"/>
        </w:rPr>
        <w:t xml:space="preserve">at Curious PR </w:t>
      </w:r>
      <w:hyperlink r:id="rId13" w:history="1">
        <w:r w:rsidRPr="00421D36">
          <w:rPr>
            <w:rStyle w:val="Hyperlink"/>
            <w:rFonts w:asciiTheme="majorHAnsi" w:hAnsiTheme="majorHAnsi"/>
            <w:sz w:val="22"/>
            <w:szCs w:val="22"/>
          </w:rPr>
          <w:t>Hannah@CuriousPR.com</w:t>
        </w:r>
      </w:hyperlink>
      <w:r w:rsidRPr="00421D36">
        <w:rPr>
          <w:rFonts w:asciiTheme="majorHAnsi" w:hAnsiTheme="majorHAnsi"/>
          <w:sz w:val="22"/>
          <w:szCs w:val="22"/>
        </w:rPr>
        <w:t xml:space="preserve"> </w:t>
      </w:r>
      <w:r w:rsidR="00D46632">
        <w:rPr>
          <w:rFonts w:asciiTheme="majorHAnsi" w:hAnsiTheme="majorHAnsi"/>
          <w:sz w:val="22"/>
          <w:szCs w:val="22"/>
        </w:rPr>
        <w:t xml:space="preserve">or </w:t>
      </w:r>
      <w:hyperlink r:id="rId14" w:history="1">
        <w:r w:rsidR="00D46632" w:rsidRPr="0063262B">
          <w:rPr>
            <w:rStyle w:val="Hyperlink"/>
            <w:rFonts w:asciiTheme="majorHAnsi" w:hAnsiTheme="majorHAnsi"/>
            <w:sz w:val="22"/>
            <w:szCs w:val="22"/>
          </w:rPr>
          <w:t>Siena@CuriousPR.com</w:t>
        </w:r>
      </w:hyperlink>
      <w:r w:rsidR="00D46632">
        <w:rPr>
          <w:rFonts w:asciiTheme="majorHAnsi" w:hAnsiTheme="majorHAnsi"/>
          <w:sz w:val="22"/>
          <w:szCs w:val="22"/>
        </w:rPr>
        <w:t xml:space="preserve"> </w:t>
      </w:r>
    </w:p>
    <w:p w14:paraId="1B2A11E3" w14:textId="2ECBDB90" w:rsidR="000229EA" w:rsidRPr="00984F95" w:rsidRDefault="000229EA" w:rsidP="00522861">
      <w:pPr>
        <w:rPr>
          <w:rStyle w:val="Hyperlink"/>
          <w:rFonts w:asciiTheme="majorHAnsi" w:hAnsiTheme="majorHAnsi"/>
          <w:b/>
          <w:sz w:val="22"/>
          <w:szCs w:val="22"/>
          <w:u w:val="none"/>
          <w:lang w:val="fr-FR"/>
        </w:rPr>
      </w:pPr>
      <w:r w:rsidRPr="00421D36">
        <w:rPr>
          <w:rFonts w:asciiTheme="majorHAnsi" w:hAnsiTheme="majorHAnsi"/>
          <w:b/>
          <w:sz w:val="22"/>
          <w:szCs w:val="22"/>
          <w:lang w:val="fr-FR"/>
        </w:rPr>
        <w:t>T</w:t>
      </w:r>
      <w:r w:rsidRPr="00421D36">
        <w:rPr>
          <w:rFonts w:asciiTheme="majorHAnsi" w:hAnsiTheme="majorHAnsi"/>
          <w:sz w:val="22"/>
          <w:szCs w:val="22"/>
          <w:lang w:val="fr-FR"/>
        </w:rPr>
        <w:t xml:space="preserve"> +44 (0)20 3397 9111 </w:t>
      </w:r>
      <w:r w:rsidR="00D46632">
        <w:rPr>
          <w:rFonts w:asciiTheme="majorHAnsi" w:hAnsiTheme="majorHAnsi"/>
          <w:sz w:val="22"/>
          <w:szCs w:val="22"/>
          <w:lang w:val="fr-FR"/>
        </w:rPr>
        <w:t xml:space="preserve"> </w:t>
      </w:r>
      <w:r w:rsidRPr="00421D36">
        <w:rPr>
          <w:rFonts w:asciiTheme="majorHAnsi" w:hAnsiTheme="majorHAnsi"/>
          <w:b/>
          <w:sz w:val="22"/>
          <w:szCs w:val="22"/>
          <w:lang w:val="fr-FR"/>
        </w:rPr>
        <w:t>M</w:t>
      </w:r>
      <w:r w:rsidRPr="00421D36">
        <w:rPr>
          <w:rFonts w:asciiTheme="majorHAnsi" w:hAnsiTheme="majorHAnsi"/>
          <w:sz w:val="22"/>
          <w:szCs w:val="22"/>
          <w:lang w:val="fr-FR"/>
        </w:rPr>
        <w:t xml:space="preserve"> +44 (0)7747 794306</w:t>
      </w:r>
      <w:r w:rsidR="00D46632">
        <w:rPr>
          <w:rFonts w:asciiTheme="majorHAnsi" w:hAnsiTheme="majorHAnsi"/>
          <w:sz w:val="22"/>
          <w:szCs w:val="22"/>
          <w:lang w:val="fr-FR"/>
        </w:rPr>
        <w:t xml:space="preserve"> </w:t>
      </w:r>
      <w:r w:rsidR="000866A9">
        <w:rPr>
          <w:rFonts w:asciiTheme="majorHAnsi" w:hAnsiTheme="majorHAnsi"/>
          <w:sz w:val="22"/>
          <w:szCs w:val="22"/>
          <w:lang w:val="fr-FR"/>
        </w:rPr>
        <w:t>|</w:t>
      </w:r>
      <w:r w:rsidRPr="00421D36">
        <w:rPr>
          <w:rFonts w:asciiTheme="majorHAnsi" w:hAnsiTheme="majorHAnsi"/>
          <w:sz w:val="22"/>
          <w:szCs w:val="22"/>
          <w:lang w:val="fr-FR"/>
        </w:rPr>
        <w:t xml:space="preserve"> </w:t>
      </w:r>
      <w:proofErr w:type="spellStart"/>
      <w:r w:rsidRPr="00421D36">
        <w:rPr>
          <w:rFonts w:asciiTheme="majorHAnsi" w:hAnsiTheme="majorHAnsi"/>
          <w:b/>
          <w:sz w:val="22"/>
          <w:szCs w:val="22"/>
          <w:lang w:val="fr-FR"/>
        </w:rPr>
        <w:t>Insta</w:t>
      </w:r>
      <w:proofErr w:type="spellEnd"/>
      <w:r w:rsidRPr="00421D36">
        <w:rPr>
          <w:rFonts w:asciiTheme="majorHAnsi" w:hAnsiTheme="majorHAnsi"/>
          <w:sz w:val="22"/>
          <w:szCs w:val="22"/>
          <w:lang w:val="fr-FR"/>
        </w:rPr>
        <w:t xml:space="preserve"> </w:t>
      </w:r>
      <w:hyperlink r:id="rId15" w:history="1">
        <w:proofErr w:type="spellStart"/>
        <w:r w:rsidRPr="00421D36">
          <w:rPr>
            <w:rStyle w:val="Hyperlink"/>
            <w:rFonts w:asciiTheme="majorHAnsi" w:hAnsiTheme="majorHAnsi"/>
            <w:sz w:val="22"/>
            <w:szCs w:val="22"/>
            <w:lang w:val="fr-FR"/>
          </w:rPr>
          <w:t>CuriousPR</w:t>
        </w:r>
        <w:proofErr w:type="spellEnd"/>
      </w:hyperlink>
      <w:r w:rsidRPr="00421D36">
        <w:rPr>
          <w:rFonts w:asciiTheme="majorHAnsi" w:hAnsiTheme="majorHAnsi"/>
          <w:sz w:val="22"/>
          <w:szCs w:val="22"/>
          <w:lang w:val="fr-FR"/>
        </w:rPr>
        <w:t xml:space="preserve">  </w:t>
      </w:r>
      <w:r w:rsidR="000866A9">
        <w:rPr>
          <w:rFonts w:asciiTheme="majorHAnsi" w:hAnsiTheme="majorHAnsi"/>
          <w:sz w:val="22"/>
          <w:szCs w:val="22"/>
          <w:lang w:val="fr-FR"/>
        </w:rPr>
        <w:t xml:space="preserve">| </w:t>
      </w:r>
      <w:r w:rsidRPr="00421D36">
        <w:rPr>
          <w:rFonts w:asciiTheme="majorHAnsi" w:hAnsiTheme="majorHAnsi"/>
          <w:b/>
          <w:sz w:val="22"/>
          <w:szCs w:val="22"/>
          <w:lang w:val="fr-FR"/>
        </w:rPr>
        <w:t>Tw</w:t>
      </w:r>
      <w:r w:rsidRPr="00421D36">
        <w:rPr>
          <w:rFonts w:asciiTheme="majorHAnsi" w:hAnsiTheme="majorHAnsi"/>
          <w:sz w:val="22"/>
          <w:szCs w:val="22"/>
          <w:lang w:val="fr-FR"/>
        </w:rPr>
        <w:t xml:space="preserve"> </w:t>
      </w:r>
      <w:hyperlink r:id="rId16" w:history="1">
        <w:r w:rsidRPr="00421D36">
          <w:rPr>
            <w:rStyle w:val="Hyperlink"/>
            <w:rFonts w:asciiTheme="majorHAnsi" w:hAnsiTheme="majorHAnsi"/>
            <w:sz w:val="22"/>
            <w:szCs w:val="22"/>
            <w:lang w:val="fr-FR"/>
          </w:rPr>
          <w:t>@</w:t>
        </w:r>
        <w:proofErr w:type="spellStart"/>
        <w:r w:rsidRPr="00421D36">
          <w:rPr>
            <w:rStyle w:val="Hyperlink"/>
            <w:rFonts w:asciiTheme="majorHAnsi" w:hAnsiTheme="majorHAnsi"/>
            <w:sz w:val="22"/>
            <w:szCs w:val="22"/>
            <w:lang w:val="fr-FR"/>
          </w:rPr>
          <w:t>Curious_PR</w:t>
        </w:r>
        <w:proofErr w:type="spellEnd"/>
      </w:hyperlink>
      <w:r w:rsidRPr="00D46632">
        <w:rPr>
          <w:rStyle w:val="Hyperlink"/>
          <w:rFonts w:asciiTheme="majorHAnsi" w:hAnsiTheme="majorHAnsi"/>
          <w:sz w:val="22"/>
          <w:szCs w:val="22"/>
          <w:u w:val="none"/>
          <w:lang w:val="fr-FR"/>
        </w:rPr>
        <w:t xml:space="preserve"> </w:t>
      </w:r>
      <w:r w:rsidR="00D46632" w:rsidRPr="00D46632">
        <w:rPr>
          <w:rStyle w:val="Hyperlink"/>
          <w:rFonts w:asciiTheme="majorHAnsi" w:hAnsiTheme="majorHAnsi"/>
          <w:sz w:val="22"/>
          <w:szCs w:val="22"/>
          <w:u w:val="none"/>
          <w:lang w:val="fr-FR"/>
        </w:rPr>
        <w:t xml:space="preserve"> </w:t>
      </w:r>
      <w:r w:rsidR="000866A9">
        <w:rPr>
          <w:rStyle w:val="Hyperlink"/>
          <w:rFonts w:asciiTheme="majorHAnsi" w:hAnsiTheme="majorHAnsi"/>
          <w:sz w:val="22"/>
          <w:szCs w:val="22"/>
          <w:u w:val="none"/>
          <w:lang w:val="fr-FR"/>
        </w:rPr>
        <w:t xml:space="preserve">| </w:t>
      </w:r>
      <w:hyperlink r:id="rId17" w:history="1">
        <w:r w:rsidR="000866A9" w:rsidRPr="00984F95">
          <w:rPr>
            <w:rStyle w:val="Hyperlink"/>
            <w:rFonts w:asciiTheme="majorHAnsi" w:hAnsiTheme="majorHAnsi"/>
            <w:sz w:val="22"/>
            <w:szCs w:val="22"/>
            <w:lang w:val="fr-FR"/>
          </w:rPr>
          <w:t>Facebook</w:t>
        </w:r>
      </w:hyperlink>
      <w:r w:rsidR="00984F95">
        <w:rPr>
          <w:rStyle w:val="Hyperlink"/>
          <w:rFonts w:asciiTheme="majorHAnsi" w:hAnsiTheme="majorHAnsi"/>
          <w:sz w:val="22"/>
          <w:szCs w:val="22"/>
          <w:u w:val="none"/>
          <w:lang w:val="fr-FR"/>
        </w:rPr>
        <w:t xml:space="preserve"> </w:t>
      </w:r>
      <w:hyperlink r:id="rId18" w:history="1">
        <w:r w:rsidRPr="00421D36">
          <w:rPr>
            <w:rStyle w:val="Hyperlink"/>
            <w:rFonts w:asciiTheme="majorHAnsi" w:hAnsiTheme="majorHAnsi"/>
            <w:sz w:val="22"/>
            <w:szCs w:val="22"/>
            <w:lang w:val="fr-FR"/>
          </w:rPr>
          <w:t>www.CuriousPR.com</w:t>
        </w:r>
      </w:hyperlink>
      <w:r w:rsidRPr="00421D36">
        <w:rPr>
          <w:rFonts w:asciiTheme="majorHAnsi" w:hAnsiTheme="majorHAnsi"/>
          <w:sz w:val="22"/>
          <w:szCs w:val="22"/>
          <w:lang w:val="fr-FR"/>
        </w:rPr>
        <w:t xml:space="preserve">   </w:t>
      </w:r>
    </w:p>
    <w:p w14:paraId="37FCEBC3" w14:textId="77777777" w:rsidR="00BB3444" w:rsidRPr="00421D36" w:rsidRDefault="00BB3444" w:rsidP="00522861">
      <w:pPr>
        <w:tabs>
          <w:tab w:val="left" w:pos="8213"/>
        </w:tabs>
        <w:spacing w:line="360" w:lineRule="auto"/>
        <w:rPr>
          <w:rFonts w:asciiTheme="majorHAnsi" w:hAnsiTheme="majorHAnsi"/>
          <w:b/>
          <w:sz w:val="22"/>
          <w:szCs w:val="22"/>
          <w:lang w:val="fr-FR"/>
        </w:rPr>
      </w:pPr>
    </w:p>
    <w:p w14:paraId="7CED5773" w14:textId="77777777" w:rsidR="008E51ED" w:rsidRPr="00421D36" w:rsidRDefault="004D7ADA" w:rsidP="00522861">
      <w:pPr>
        <w:tabs>
          <w:tab w:val="left" w:pos="8213"/>
        </w:tabs>
        <w:spacing w:line="360" w:lineRule="auto"/>
        <w:rPr>
          <w:rFonts w:asciiTheme="majorHAnsi" w:hAnsiTheme="majorHAnsi"/>
          <w:b/>
          <w:sz w:val="22"/>
          <w:szCs w:val="22"/>
        </w:rPr>
      </w:pPr>
      <w:r w:rsidRPr="00421D36">
        <w:rPr>
          <w:rFonts w:asciiTheme="majorHAnsi" w:hAnsiTheme="majorHAnsi"/>
          <w:noProof/>
          <w:sz w:val="22"/>
          <w:szCs w:val="22"/>
          <w:lang w:val="en-US"/>
        </w:rPr>
        <w:drawing>
          <wp:anchor distT="0" distB="0" distL="114300" distR="114300" simplePos="0" relativeHeight="251668480" behindDoc="0" locked="0" layoutInCell="1" allowOverlap="1" wp14:anchorId="1FB4BD08" wp14:editId="73C4AC9A">
            <wp:simplePos x="0" y="0"/>
            <wp:positionH relativeFrom="column">
              <wp:posOffset>-114300</wp:posOffset>
            </wp:positionH>
            <wp:positionV relativeFrom="paragraph">
              <wp:posOffset>275590</wp:posOffset>
            </wp:positionV>
            <wp:extent cx="1143000" cy="5346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ous_PR_logo_tagline_final_low_rez.psd"/>
                    <pic:cNvPicPr/>
                  </pic:nvPicPr>
                  <pic:blipFill>
                    <a:blip r:embed="rId19">
                      <a:extLst>
                        <a:ext uri="{28A0092B-C50C-407E-A947-70E740481C1C}">
                          <a14:useLocalDpi xmlns:a14="http://schemas.microsoft.com/office/drawing/2010/main" val="0"/>
                        </a:ext>
                      </a:extLst>
                    </a:blip>
                    <a:stretch>
                      <a:fillRect/>
                    </a:stretch>
                  </pic:blipFill>
                  <pic:spPr>
                    <a:xfrm>
                      <a:off x="0" y="0"/>
                      <a:ext cx="1143000" cy="534670"/>
                    </a:xfrm>
                    <a:prstGeom prst="rect">
                      <a:avLst/>
                    </a:prstGeom>
                  </pic:spPr>
                </pic:pic>
              </a:graphicData>
            </a:graphic>
            <wp14:sizeRelH relativeFrom="page">
              <wp14:pctWidth>0</wp14:pctWidth>
            </wp14:sizeRelH>
            <wp14:sizeRelV relativeFrom="page">
              <wp14:pctHeight>0</wp14:pctHeight>
            </wp14:sizeRelV>
          </wp:anchor>
        </w:drawing>
      </w:r>
      <w:r w:rsidRPr="00421D36">
        <w:rPr>
          <w:rFonts w:asciiTheme="majorHAnsi" w:hAnsiTheme="majorHAnsi"/>
          <w:noProof/>
          <w:sz w:val="22"/>
          <w:szCs w:val="22"/>
          <w:lang w:val="en-US"/>
        </w:rPr>
        <w:drawing>
          <wp:anchor distT="0" distB="0" distL="114300" distR="114300" simplePos="0" relativeHeight="251667456" behindDoc="0" locked="0" layoutInCell="1" allowOverlap="1" wp14:anchorId="5B1E81D6" wp14:editId="3C67CC2E">
            <wp:simplePos x="0" y="0"/>
            <wp:positionH relativeFrom="column">
              <wp:posOffset>1371600</wp:posOffset>
            </wp:positionH>
            <wp:positionV relativeFrom="paragraph">
              <wp:posOffset>231775</wp:posOffset>
            </wp:positionV>
            <wp:extent cx="5568315" cy="615315"/>
            <wp:effectExtent l="0" t="0" r="0" b="0"/>
            <wp:wrapThrough wrapText="bothSides">
              <wp:wrapPolygon edited="0">
                <wp:start x="0" y="0"/>
                <wp:lineTo x="0" y="20508"/>
                <wp:lineTo x="21479" y="20508"/>
                <wp:lineTo x="2147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l="12500" t="73784"/>
                    <a:stretch>
                      <a:fillRect/>
                    </a:stretch>
                  </pic:blipFill>
                  <pic:spPr bwMode="auto">
                    <a:xfrm>
                      <a:off x="0" y="0"/>
                      <a:ext cx="5568315" cy="6153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E51ED" w:rsidRPr="00421D36" w:rsidSect="00422E89">
      <w:footerReference w:type="even" r:id="rId21"/>
      <w:footerReference w:type="default" r:id="rId22"/>
      <w:pgSz w:w="11900" w:h="16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9E1B0" w14:textId="77777777" w:rsidR="00CB3C6F" w:rsidRDefault="00CB3C6F" w:rsidP="009E1811">
      <w:r>
        <w:separator/>
      </w:r>
    </w:p>
  </w:endnote>
  <w:endnote w:type="continuationSeparator" w:id="0">
    <w:p w14:paraId="5EC85B14" w14:textId="77777777" w:rsidR="00CB3C6F" w:rsidRDefault="00CB3C6F" w:rsidP="009E1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PMingLiU">
    <w:panose1 w:val="02020500000000000000"/>
    <w:charset w:val="88"/>
    <w:family w:val="auto"/>
    <w:pitch w:val="variable"/>
    <w:sig w:usb0="A00002FF" w:usb1="28CFFCFA" w:usb2="00000016" w:usb3="00000000" w:csb0="00100001" w:csb1="00000000"/>
  </w:font>
  <w:font w:name="Century Gothic">
    <w:panose1 w:val="020B0502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789F8" w14:textId="77777777" w:rsidR="00962695" w:rsidRDefault="00962695" w:rsidP="00422E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D4BAD9" w14:textId="77777777" w:rsidR="00962695" w:rsidRDefault="00962695" w:rsidP="00422E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A0016" w14:textId="54B3AED0" w:rsidR="00962695" w:rsidRPr="00094B62" w:rsidRDefault="00962695" w:rsidP="005B1B97">
    <w:pPr>
      <w:pStyle w:val="Footer"/>
      <w:framePr w:h="181" w:hRule="exact" w:wrap="around" w:vAnchor="text" w:hAnchor="page" w:x="10981" w:y="-10"/>
      <w:rPr>
        <w:rStyle w:val="PageNumber"/>
        <w:rFonts w:ascii="Century Gothic" w:hAnsi="Century Gothic"/>
        <w:sz w:val="20"/>
      </w:rPr>
    </w:pPr>
    <w:r w:rsidRPr="00094B62">
      <w:rPr>
        <w:rStyle w:val="PageNumber"/>
        <w:rFonts w:ascii="Century Gothic" w:hAnsi="Century Gothic"/>
        <w:sz w:val="20"/>
      </w:rPr>
      <w:fldChar w:fldCharType="begin"/>
    </w:r>
    <w:r w:rsidRPr="00094B62">
      <w:rPr>
        <w:rStyle w:val="PageNumber"/>
        <w:rFonts w:ascii="Century Gothic" w:hAnsi="Century Gothic"/>
        <w:sz w:val="20"/>
      </w:rPr>
      <w:instrText xml:space="preserve">PAGE  </w:instrText>
    </w:r>
    <w:r w:rsidRPr="00094B62">
      <w:rPr>
        <w:rStyle w:val="PageNumber"/>
        <w:rFonts w:ascii="Century Gothic" w:hAnsi="Century Gothic"/>
        <w:sz w:val="20"/>
      </w:rPr>
      <w:fldChar w:fldCharType="separate"/>
    </w:r>
    <w:r w:rsidR="00984F95">
      <w:rPr>
        <w:rStyle w:val="PageNumber"/>
        <w:rFonts w:ascii="Century Gothic" w:hAnsi="Century Gothic"/>
        <w:noProof/>
        <w:sz w:val="20"/>
      </w:rPr>
      <w:t>1</w:t>
    </w:r>
    <w:r w:rsidRPr="00094B62">
      <w:rPr>
        <w:rStyle w:val="PageNumber"/>
        <w:rFonts w:ascii="Century Gothic" w:hAnsi="Century Gothic"/>
        <w:sz w:val="20"/>
      </w:rPr>
      <w:fldChar w:fldCharType="end"/>
    </w:r>
  </w:p>
  <w:p w14:paraId="4641FA39" w14:textId="77777777" w:rsidR="00962695" w:rsidRDefault="00962695" w:rsidP="00422E8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518C9" w14:textId="77777777" w:rsidR="00CB3C6F" w:rsidRDefault="00CB3C6F" w:rsidP="009E1811">
      <w:r>
        <w:separator/>
      </w:r>
    </w:p>
  </w:footnote>
  <w:footnote w:type="continuationSeparator" w:id="0">
    <w:p w14:paraId="13856CDE" w14:textId="77777777" w:rsidR="00CB3C6F" w:rsidRDefault="00CB3C6F" w:rsidP="009E18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9A13CC0"/>
    <w:multiLevelType w:val="hybridMultilevel"/>
    <w:tmpl w:val="8D9A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F44337"/>
    <w:multiLevelType w:val="hybridMultilevel"/>
    <w:tmpl w:val="80BADCE6"/>
    <w:lvl w:ilvl="0" w:tplc="04090001">
      <w:start w:val="1"/>
      <w:numFmt w:val="bullet"/>
      <w:lvlText w:val=""/>
      <w:lvlJc w:val="left"/>
      <w:pPr>
        <w:ind w:left="-63" w:hanging="360"/>
      </w:pPr>
      <w:rPr>
        <w:rFonts w:ascii="Symbol" w:hAnsi="Symbol" w:hint="default"/>
      </w:rPr>
    </w:lvl>
    <w:lvl w:ilvl="1" w:tplc="04090003" w:tentative="1">
      <w:start w:val="1"/>
      <w:numFmt w:val="bullet"/>
      <w:lvlText w:val="o"/>
      <w:lvlJc w:val="left"/>
      <w:pPr>
        <w:ind w:left="657" w:hanging="360"/>
      </w:pPr>
      <w:rPr>
        <w:rFonts w:ascii="Courier New" w:hAnsi="Courier New" w:hint="default"/>
      </w:rPr>
    </w:lvl>
    <w:lvl w:ilvl="2" w:tplc="04090005" w:tentative="1">
      <w:start w:val="1"/>
      <w:numFmt w:val="bullet"/>
      <w:lvlText w:val=""/>
      <w:lvlJc w:val="left"/>
      <w:pPr>
        <w:ind w:left="1377" w:hanging="360"/>
      </w:pPr>
      <w:rPr>
        <w:rFonts w:ascii="Wingdings" w:hAnsi="Wingdings" w:hint="default"/>
      </w:rPr>
    </w:lvl>
    <w:lvl w:ilvl="3" w:tplc="04090001" w:tentative="1">
      <w:start w:val="1"/>
      <w:numFmt w:val="bullet"/>
      <w:lvlText w:val=""/>
      <w:lvlJc w:val="left"/>
      <w:pPr>
        <w:ind w:left="2097" w:hanging="360"/>
      </w:pPr>
      <w:rPr>
        <w:rFonts w:ascii="Symbol" w:hAnsi="Symbol" w:hint="default"/>
      </w:rPr>
    </w:lvl>
    <w:lvl w:ilvl="4" w:tplc="04090003" w:tentative="1">
      <w:start w:val="1"/>
      <w:numFmt w:val="bullet"/>
      <w:lvlText w:val="o"/>
      <w:lvlJc w:val="left"/>
      <w:pPr>
        <w:ind w:left="2817" w:hanging="360"/>
      </w:pPr>
      <w:rPr>
        <w:rFonts w:ascii="Courier New" w:hAnsi="Courier New" w:hint="default"/>
      </w:rPr>
    </w:lvl>
    <w:lvl w:ilvl="5" w:tplc="04090005" w:tentative="1">
      <w:start w:val="1"/>
      <w:numFmt w:val="bullet"/>
      <w:lvlText w:val=""/>
      <w:lvlJc w:val="left"/>
      <w:pPr>
        <w:ind w:left="3537" w:hanging="360"/>
      </w:pPr>
      <w:rPr>
        <w:rFonts w:ascii="Wingdings" w:hAnsi="Wingdings" w:hint="default"/>
      </w:rPr>
    </w:lvl>
    <w:lvl w:ilvl="6" w:tplc="04090001" w:tentative="1">
      <w:start w:val="1"/>
      <w:numFmt w:val="bullet"/>
      <w:lvlText w:val=""/>
      <w:lvlJc w:val="left"/>
      <w:pPr>
        <w:ind w:left="4257" w:hanging="360"/>
      </w:pPr>
      <w:rPr>
        <w:rFonts w:ascii="Symbol" w:hAnsi="Symbol" w:hint="default"/>
      </w:rPr>
    </w:lvl>
    <w:lvl w:ilvl="7" w:tplc="04090003" w:tentative="1">
      <w:start w:val="1"/>
      <w:numFmt w:val="bullet"/>
      <w:lvlText w:val="o"/>
      <w:lvlJc w:val="left"/>
      <w:pPr>
        <w:ind w:left="4977" w:hanging="360"/>
      </w:pPr>
      <w:rPr>
        <w:rFonts w:ascii="Courier New" w:hAnsi="Courier New" w:hint="default"/>
      </w:rPr>
    </w:lvl>
    <w:lvl w:ilvl="8" w:tplc="04090005" w:tentative="1">
      <w:start w:val="1"/>
      <w:numFmt w:val="bullet"/>
      <w:lvlText w:val=""/>
      <w:lvlJc w:val="left"/>
      <w:pPr>
        <w:ind w:left="5697" w:hanging="360"/>
      </w:pPr>
      <w:rPr>
        <w:rFonts w:ascii="Wingdings" w:hAnsi="Wingdings" w:hint="default"/>
      </w:rPr>
    </w:lvl>
  </w:abstractNum>
  <w:abstractNum w:abstractNumId="6">
    <w:nsid w:val="3CE269AE"/>
    <w:multiLevelType w:val="hybridMultilevel"/>
    <w:tmpl w:val="E93422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671230"/>
    <w:multiLevelType w:val="hybridMultilevel"/>
    <w:tmpl w:val="E1AE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223C73"/>
    <w:multiLevelType w:val="hybridMultilevel"/>
    <w:tmpl w:val="9EF4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270939"/>
    <w:multiLevelType w:val="hybridMultilevel"/>
    <w:tmpl w:val="F7B68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79B15DE"/>
    <w:multiLevelType w:val="hybridMultilevel"/>
    <w:tmpl w:val="F3B6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5F418A"/>
    <w:multiLevelType w:val="hybridMultilevel"/>
    <w:tmpl w:val="02CC99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180582"/>
    <w:multiLevelType w:val="hybridMultilevel"/>
    <w:tmpl w:val="F4D8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11"/>
  </w:num>
  <w:num w:numId="5">
    <w:abstractNumId w:val="5"/>
  </w:num>
  <w:num w:numId="6">
    <w:abstractNumId w:val="7"/>
  </w:num>
  <w:num w:numId="7">
    <w:abstractNumId w:val="9"/>
  </w:num>
  <w:num w:numId="8">
    <w:abstractNumId w:val="12"/>
  </w:num>
  <w:num w:numId="9">
    <w:abstractNumId w:val="4"/>
  </w:num>
  <w:num w:numId="10">
    <w:abstractNumId w:val="1"/>
  </w:num>
  <w:num w:numId="11">
    <w:abstractNumId w:val="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350"/>
    <w:rsid w:val="00002618"/>
    <w:rsid w:val="0001422A"/>
    <w:rsid w:val="000175B3"/>
    <w:rsid w:val="00022334"/>
    <w:rsid w:val="000229EA"/>
    <w:rsid w:val="000305D2"/>
    <w:rsid w:val="000306F2"/>
    <w:rsid w:val="000307C5"/>
    <w:rsid w:val="0003286A"/>
    <w:rsid w:val="0003522B"/>
    <w:rsid w:val="00036A21"/>
    <w:rsid w:val="00044142"/>
    <w:rsid w:val="00053AD2"/>
    <w:rsid w:val="00053E2B"/>
    <w:rsid w:val="0005490E"/>
    <w:rsid w:val="00057BAF"/>
    <w:rsid w:val="00061938"/>
    <w:rsid w:val="00071BC4"/>
    <w:rsid w:val="0007555E"/>
    <w:rsid w:val="000829D9"/>
    <w:rsid w:val="00086350"/>
    <w:rsid w:val="000866A9"/>
    <w:rsid w:val="000940DA"/>
    <w:rsid w:val="00094B62"/>
    <w:rsid w:val="00095185"/>
    <w:rsid w:val="00095313"/>
    <w:rsid w:val="00096811"/>
    <w:rsid w:val="000A40F1"/>
    <w:rsid w:val="000B38A5"/>
    <w:rsid w:val="000B3EB1"/>
    <w:rsid w:val="000B5A53"/>
    <w:rsid w:val="000B6D48"/>
    <w:rsid w:val="000C319C"/>
    <w:rsid w:val="000C3C62"/>
    <w:rsid w:val="000D0E1E"/>
    <w:rsid w:val="000D26F0"/>
    <w:rsid w:val="000D6105"/>
    <w:rsid w:val="000D6F27"/>
    <w:rsid w:val="000E6E6E"/>
    <w:rsid w:val="000F0533"/>
    <w:rsid w:val="000F0E00"/>
    <w:rsid w:val="000F5650"/>
    <w:rsid w:val="000F61A0"/>
    <w:rsid w:val="00102EF6"/>
    <w:rsid w:val="0010633E"/>
    <w:rsid w:val="00112D2D"/>
    <w:rsid w:val="001145AB"/>
    <w:rsid w:val="00120D68"/>
    <w:rsid w:val="001350F3"/>
    <w:rsid w:val="00136BB0"/>
    <w:rsid w:val="001466DC"/>
    <w:rsid w:val="00147939"/>
    <w:rsid w:val="00150B26"/>
    <w:rsid w:val="00151AE9"/>
    <w:rsid w:val="001532B6"/>
    <w:rsid w:val="0015400A"/>
    <w:rsid w:val="001637A0"/>
    <w:rsid w:val="00164542"/>
    <w:rsid w:val="001707A3"/>
    <w:rsid w:val="00174AE4"/>
    <w:rsid w:val="00187D52"/>
    <w:rsid w:val="00190860"/>
    <w:rsid w:val="001A0563"/>
    <w:rsid w:val="001A2255"/>
    <w:rsid w:val="001A57CE"/>
    <w:rsid w:val="001A7FF0"/>
    <w:rsid w:val="001B0134"/>
    <w:rsid w:val="001B1513"/>
    <w:rsid w:val="001B6AC4"/>
    <w:rsid w:val="001B717D"/>
    <w:rsid w:val="001B73C5"/>
    <w:rsid w:val="001C593D"/>
    <w:rsid w:val="001D2150"/>
    <w:rsid w:val="001D43F9"/>
    <w:rsid w:val="001E1365"/>
    <w:rsid w:val="001E2779"/>
    <w:rsid w:val="001E3BE9"/>
    <w:rsid w:val="001E3F7F"/>
    <w:rsid w:val="001E490B"/>
    <w:rsid w:val="001F068C"/>
    <w:rsid w:val="001F762B"/>
    <w:rsid w:val="00201AB8"/>
    <w:rsid w:val="002113A9"/>
    <w:rsid w:val="00212DFB"/>
    <w:rsid w:val="00215489"/>
    <w:rsid w:val="00220DE8"/>
    <w:rsid w:val="00224BEF"/>
    <w:rsid w:val="00233770"/>
    <w:rsid w:val="0023478E"/>
    <w:rsid w:val="00234F6B"/>
    <w:rsid w:val="002361B1"/>
    <w:rsid w:val="00245862"/>
    <w:rsid w:val="00247532"/>
    <w:rsid w:val="00260ECF"/>
    <w:rsid w:val="00263BDF"/>
    <w:rsid w:val="00264E89"/>
    <w:rsid w:val="0027180D"/>
    <w:rsid w:val="00272B75"/>
    <w:rsid w:val="00273586"/>
    <w:rsid w:val="00283747"/>
    <w:rsid w:val="00283919"/>
    <w:rsid w:val="00292D6B"/>
    <w:rsid w:val="00293EA7"/>
    <w:rsid w:val="002A2926"/>
    <w:rsid w:val="002A79FC"/>
    <w:rsid w:val="002B14FC"/>
    <w:rsid w:val="002B19C5"/>
    <w:rsid w:val="002C2F93"/>
    <w:rsid w:val="002C32BB"/>
    <w:rsid w:val="002D10B9"/>
    <w:rsid w:val="002D3712"/>
    <w:rsid w:val="002D6191"/>
    <w:rsid w:val="002E5D2D"/>
    <w:rsid w:val="002F6FDF"/>
    <w:rsid w:val="00301E61"/>
    <w:rsid w:val="00304CDE"/>
    <w:rsid w:val="00306D02"/>
    <w:rsid w:val="0030763B"/>
    <w:rsid w:val="003110E6"/>
    <w:rsid w:val="00313D22"/>
    <w:rsid w:val="003144F3"/>
    <w:rsid w:val="00332389"/>
    <w:rsid w:val="0034317C"/>
    <w:rsid w:val="00344E06"/>
    <w:rsid w:val="00352F18"/>
    <w:rsid w:val="0036370F"/>
    <w:rsid w:val="003638EB"/>
    <w:rsid w:val="00367D4F"/>
    <w:rsid w:val="00371F29"/>
    <w:rsid w:val="00372D20"/>
    <w:rsid w:val="0037367E"/>
    <w:rsid w:val="00377F2B"/>
    <w:rsid w:val="0038019B"/>
    <w:rsid w:val="0038582E"/>
    <w:rsid w:val="003A53B6"/>
    <w:rsid w:val="003B7D7E"/>
    <w:rsid w:val="003C0959"/>
    <w:rsid w:val="003D25CB"/>
    <w:rsid w:val="003E098B"/>
    <w:rsid w:val="003E3660"/>
    <w:rsid w:val="003E418F"/>
    <w:rsid w:val="003F59CC"/>
    <w:rsid w:val="00401B32"/>
    <w:rsid w:val="00402DE5"/>
    <w:rsid w:val="00407903"/>
    <w:rsid w:val="00410645"/>
    <w:rsid w:val="00410E25"/>
    <w:rsid w:val="004121BA"/>
    <w:rsid w:val="00415C39"/>
    <w:rsid w:val="00421D36"/>
    <w:rsid w:val="00422E89"/>
    <w:rsid w:val="00436810"/>
    <w:rsid w:val="004427F8"/>
    <w:rsid w:val="00444DFD"/>
    <w:rsid w:val="00457037"/>
    <w:rsid w:val="00461F54"/>
    <w:rsid w:val="00465634"/>
    <w:rsid w:val="004663DC"/>
    <w:rsid w:val="00476987"/>
    <w:rsid w:val="0047774C"/>
    <w:rsid w:val="00482AA4"/>
    <w:rsid w:val="00491676"/>
    <w:rsid w:val="00492CF2"/>
    <w:rsid w:val="0049354F"/>
    <w:rsid w:val="00497668"/>
    <w:rsid w:val="004B33C3"/>
    <w:rsid w:val="004B5CB4"/>
    <w:rsid w:val="004C38BE"/>
    <w:rsid w:val="004C4F3D"/>
    <w:rsid w:val="004C5363"/>
    <w:rsid w:val="004D1CDF"/>
    <w:rsid w:val="004D210C"/>
    <w:rsid w:val="004D7ADA"/>
    <w:rsid w:val="004E2CE1"/>
    <w:rsid w:val="004E3DB2"/>
    <w:rsid w:val="004E6E4D"/>
    <w:rsid w:val="004F1816"/>
    <w:rsid w:val="00503AA7"/>
    <w:rsid w:val="0050434B"/>
    <w:rsid w:val="005100E7"/>
    <w:rsid w:val="00512084"/>
    <w:rsid w:val="00522861"/>
    <w:rsid w:val="00523F49"/>
    <w:rsid w:val="00533229"/>
    <w:rsid w:val="005449E6"/>
    <w:rsid w:val="00547833"/>
    <w:rsid w:val="005542C4"/>
    <w:rsid w:val="00554749"/>
    <w:rsid w:val="00557B29"/>
    <w:rsid w:val="00560958"/>
    <w:rsid w:val="00562280"/>
    <w:rsid w:val="005661F4"/>
    <w:rsid w:val="0057021F"/>
    <w:rsid w:val="00570CD9"/>
    <w:rsid w:val="005849A0"/>
    <w:rsid w:val="0058702B"/>
    <w:rsid w:val="005A7423"/>
    <w:rsid w:val="005B1B97"/>
    <w:rsid w:val="005B502C"/>
    <w:rsid w:val="005B5726"/>
    <w:rsid w:val="005B5754"/>
    <w:rsid w:val="005C1F76"/>
    <w:rsid w:val="005D0D75"/>
    <w:rsid w:val="005D1EE2"/>
    <w:rsid w:val="005D204A"/>
    <w:rsid w:val="005D54BA"/>
    <w:rsid w:val="005E1A9D"/>
    <w:rsid w:val="005F1908"/>
    <w:rsid w:val="005F545C"/>
    <w:rsid w:val="00612E37"/>
    <w:rsid w:val="00613944"/>
    <w:rsid w:val="00614E88"/>
    <w:rsid w:val="0061582F"/>
    <w:rsid w:val="00630429"/>
    <w:rsid w:val="00644AA3"/>
    <w:rsid w:val="0064539E"/>
    <w:rsid w:val="0065051B"/>
    <w:rsid w:val="00652851"/>
    <w:rsid w:val="00652E5F"/>
    <w:rsid w:val="0065420B"/>
    <w:rsid w:val="00655A02"/>
    <w:rsid w:val="00656095"/>
    <w:rsid w:val="0065626E"/>
    <w:rsid w:val="00656660"/>
    <w:rsid w:val="0066119F"/>
    <w:rsid w:val="00662758"/>
    <w:rsid w:val="0066570B"/>
    <w:rsid w:val="00667E1F"/>
    <w:rsid w:val="00670114"/>
    <w:rsid w:val="00671626"/>
    <w:rsid w:val="0068156A"/>
    <w:rsid w:val="00683FE3"/>
    <w:rsid w:val="00684052"/>
    <w:rsid w:val="00684BA4"/>
    <w:rsid w:val="006859F4"/>
    <w:rsid w:val="006869CB"/>
    <w:rsid w:val="00687C51"/>
    <w:rsid w:val="0069140E"/>
    <w:rsid w:val="00694A73"/>
    <w:rsid w:val="00695B35"/>
    <w:rsid w:val="006A2935"/>
    <w:rsid w:val="006A2AF9"/>
    <w:rsid w:val="006A6993"/>
    <w:rsid w:val="006A69B9"/>
    <w:rsid w:val="006B3378"/>
    <w:rsid w:val="006B4418"/>
    <w:rsid w:val="006C577D"/>
    <w:rsid w:val="006C6B20"/>
    <w:rsid w:val="006D0092"/>
    <w:rsid w:val="006D0A65"/>
    <w:rsid w:val="006D0F8D"/>
    <w:rsid w:val="006D3AC0"/>
    <w:rsid w:val="006D7633"/>
    <w:rsid w:val="006D7FFA"/>
    <w:rsid w:val="006E65C3"/>
    <w:rsid w:val="006F28D5"/>
    <w:rsid w:val="006F6523"/>
    <w:rsid w:val="006F6959"/>
    <w:rsid w:val="00703A08"/>
    <w:rsid w:val="00712DF5"/>
    <w:rsid w:val="007146AA"/>
    <w:rsid w:val="007164FC"/>
    <w:rsid w:val="00721C2D"/>
    <w:rsid w:val="00723312"/>
    <w:rsid w:val="007237A6"/>
    <w:rsid w:val="007255C0"/>
    <w:rsid w:val="00730A34"/>
    <w:rsid w:val="0073557B"/>
    <w:rsid w:val="00745EBE"/>
    <w:rsid w:val="007500B8"/>
    <w:rsid w:val="00751F40"/>
    <w:rsid w:val="00752B6A"/>
    <w:rsid w:val="007623CD"/>
    <w:rsid w:val="00773411"/>
    <w:rsid w:val="00773603"/>
    <w:rsid w:val="007751F0"/>
    <w:rsid w:val="00776D34"/>
    <w:rsid w:val="00780C6B"/>
    <w:rsid w:val="00787068"/>
    <w:rsid w:val="00787E68"/>
    <w:rsid w:val="007A0EC7"/>
    <w:rsid w:val="007A2741"/>
    <w:rsid w:val="007A6725"/>
    <w:rsid w:val="007B10D7"/>
    <w:rsid w:val="007B7BF2"/>
    <w:rsid w:val="007C1CE6"/>
    <w:rsid w:val="007D095C"/>
    <w:rsid w:val="007D1D9C"/>
    <w:rsid w:val="007D7006"/>
    <w:rsid w:val="007E5DA3"/>
    <w:rsid w:val="007E6AC0"/>
    <w:rsid w:val="007E71BF"/>
    <w:rsid w:val="007F176D"/>
    <w:rsid w:val="007F3048"/>
    <w:rsid w:val="007F47DB"/>
    <w:rsid w:val="00800590"/>
    <w:rsid w:val="00801A3C"/>
    <w:rsid w:val="00804965"/>
    <w:rsid w:val="00806ED6"/>
    <w:rsid w:val="008115EE"/>
    <w:rsid w:val="00814E95"/>
    <w:rsid w:val="00816ACA"/>
    <w:rsid w:val="008171E7"/>
    <w:rsid w:val="0081781F"/>
    <w:rsid w:val="00825A4D"/>
    <w:rsid w:val="008277F5"/>
    <w:rsid w:val="00833D29"/>
    <w:rsid w:val="00841571"/>
    <w:rsid w:val="0084200F"/>
    <w:rsid w:val="00855F20"/>
    <w:rsid w:val="0087079B"/>
    <w:rsid w:val="00871714"/>
    <w:rsid w:val="00871BBC"/>
    <w:rsid w:val="00872962"/>
    <w:rsid w:val="00873BBD"/>
    <w:rsid w:val="0088165F"/>
    <w:rsid w:val="008822E7"/>
    <w:rsid w:val="00882FDF"/>
    <w:rsid w:val="008848D6"/>
    <w:rsid w:val="00885831"/>
    <w:rsid w:val="008915A2"/>
    <w:rsid w:val="0089198F"/>
    <w:rsid w:val="008932AA"/>
    <w:rsid w:val="008A1869"/>
    <w:rsid w:val="008A2586"/>
    <w:rsid w:val="008A3D6F"/>
    <w:rsid w:val="008A5F6C"/>
    <w:rsid w:val="008A6226"/>
    <w:rsid w:val="008B0ABB"/>
    <w:rsid w:val="008B1045"/>
    <w:rsid w:val="008B2B78"/>
    <w:rsid w:val="008B53EB"/>
    <w:rsid w:val="008B7D03"/>
    <w:rsid w:val="008C2D67"/>
    <w:rsid w:val="008C307A"/>
    <w:rsid w:val="008D1FD1"/>
    <w:rsid w:val="008E18EA"/>
    <w:rsid w:val="008E51ED"/>
    <w:rsid w:val="008F03BE"/>
    <w:rsid w:val="0090295B"/>
    <w:rsid w:val="0090798F"/>
    <w:rsid w:val="00907BE8"/>
    <w:rsid w:val="00912480"/>
    <w:rsid w:val="00913D46"/>
    <w:rsid w:val="00917EEB"/>
    <w:rsid w:val="00917F25"/>
    <w:rsid w:val="00920871"/>
    <w:rsid w:val="00944504"/>
    <w:rsid w:val="00950318"/>
    <w:rsid w:val="009508EE"/>
    <w:rsid w:val="00956773"/>
    <w:rsid w:val="00960616"/>
    <w:rsid w:val="00962695"/>
    <w:rsid w:val="009657FC"/>
    <w:rsid w:val="0097054B"/>
    <w:rsid w:val="00973D9A"/>
    <w:rsid w:val="0097617C"/>
    <w:rsid w:val="00984F95"/>
    <w:rsid w:val="0098517C"/>
    <w:rsid w:val="0099280E"/>
    <w:rsid w:val="00995130"/>
    <w:rsid w:val="00995E8B"/>
    <w:rsid w:val="00997F9D"/>
    <w:rsid w:val="009A2190"/>
    <w:rsid w:val="009A308E"/>
    <w:rsid w:val="009A4032"/>
    <w:rsid w:val="009B2EB7"/>
    <w:rsid w:val="009B3070"/>
    <w:rsid w:val="009B40C5"/>
    <w:rsid w:val="009C1EAD"/>
    <w:rsid w:val="009C4014"/>
    <w:rsid w:val="009C7E2D"/>
    <w:rsid w:val="009D7230"/>
    <w:rsid w:val="009E1791"/>
    <w:rsid w:val="009E1811"/>
    <w:rsid w:val="009E38E8"/>
    <w:rsid w:val="009E4669"/>
    <w:rsid w:val="009E6CF4"/>
    <w:rsid w:val="009F2D2F"/>
    <w:rsid w:val="00A12B83"/>
    <w:rsid w:val="00A14233"/>
    <w:rsid w:val="00A15062"/>
    <w:rsid w:val="00A157D1"/>
    <w:rsid w:val="00A20FEB"/>
    <w:rsid w:val="00A265CF"/>
    <w:rsid w:val="00A33983"/>
    <w:rsid w:val="00A40558"/>
    <w:rsid w:val="00A55A9F"/>
    <w:rsid w:val="00A57068"/>
    <w:rsid w:val="00A613C1"/>
    <w:rsid w:val="00A67050"/>
    <w:rsid w:val="00A72BF6"/>
    <w:rsid w:val="00A755D3"/>
    <w:rsid w:val="00A75C8C"/>
    <w:rsid w:val="00A97C70"/>
    <w:rsid w:val="00AB293D"/>
    <w:rsid w:val="00AB6590"/>
    <w:rsid w:val="00AB7A34"/>
    <w:rsid w:val="00AB7EB4"/>
    <w:rsid w:val="00AC0A27"/>
    <w:rsid w:val="00AC399F"/>
    <w:rsid w:val="00AD229C"/>
    <w:rsid w:val="00AE0891"/>
    <w:rsid w:val="00AE5C95"/>
    <w:rsid w:val="00AE6293"/>
    <w:rsid w:val="00AE6DBB"/>
    <w:rsid w:val="00AF3642"/>
    <w:rsid w:val="00AF7E52"/>
    <w:rsid w:val="00B00730"/>
    <w:rsid w:val="00B15882"/>
    <w:rsid w:val="00B16C1B"/>
    <w:rsid w:val="00B216D3"/>
    <w:rsid w:val="00B3117B"/>
    <w:rsid w:val="00B33122"/>
    <w:rsid w:val="00B33B26"/>
    <w:rsid w:val="00B3644C"/>
    <w:rsid w:val="00B3655E"/>
    <w:rsid w:val="00B404B4"/>
    <w:rsid w:val="00B407C5"/>
    <w:rsid w:val="00B44DE8"/>
    <w:rsid w:val="00B4564F"/>
    <w:rsid w:val="00B45DFF"/>
    <w:rsid w:val="00B512EB"/>
    <w:rsid w:val="00B525F1"/>
    <w:rsid w:val="00B54ADB"/>
    <w:rsid w:val="00B56867"/>
    <w:rsid w:val="00B57095"/>
    <w:rsid w:val="00B62FE5"/>
    <w:rsid w:val="00B647E1"/>
    <w:rsid w:val="00B67FA7"/>
    <w:rsid w:val="00B72010"/>
    <w:rsid w:val="00B74393"/>
    <w:rsid w:val="00B814DB"/>
    <w:rsid w:val="00B81C3D"/>
    <w:rsid w:val="00B825C4"/>
    <w:rsid w:val="00B83469"/>
    <w:rsid w:val="00B8564F"/>
    <w:rsid w:val="00B8736F"/>
    <w:rsid w:val="00B927B3"/>
    <w:rsid w:val="00BA004E"/>
    <w:rsid w:val="00BA2C30"/>
    <w:rsid w:val="00BA349F"/>
    <w:rsid w:val="00BB0D2A"/>
    <w:rsid w:val="00BB1216"/>
    <w:rsid w:val="00BB3444"/>
    <w:rsid w:val="00BC4B53"/>
    <w:rsid w:val="00BD3C24"/>
    <w:rsid w:val="00BE25F1"/>
    <w:rsid w:val="00BE2E3A"/>
    <w:rsid w:val="00BE58A3"/>
    <w:rsid w:val="00BF393B"/>
    <w:rsid w:val="00C005DF"/>
    <w:rsid w:val="00C02129"/>
    <w:rsid w:val="00C03588"/>
    <w:rsid w:val="00C1184E"/>
    <w:rsid w:val="00C17123"/>
    <w:rsid w:val="00C20F07"/>
    <w:rsid w:val="00C25A81"/>
    <w:rsid w:val="00C321F1"/>
    <w:rsid w:val="00C3458F"/>
    <w:rsid w:val="00C448EE"/>
    <w:rsid w:val="00C47032"/>
    <w:rsid w:val="00C53837"/>
    <w:rsid w:val="00C55395"/>
    <w:rsid w:val="00C66FCA"/>
    <w:rsid w:val="00C6701E"/>
    <w:rsid w:val="00C72502"/>
    <w:rsid w:val="00C73828"/>
    <w:rsid w:val="00C802F8"/>
    <w:rsid w:val="00C813FD"/>
    <w:rsid w:val="00C84214"/>
    <w:rsid w:val="00C853FD"/>
    <w:rsid w:val="00C85DC2"/>
    <w:rsid w:val="00C92A3E"/>
    <w:rsid w:val="00C940E8"/>
    <w:rsid w:val="00C97065"/>
    <w:rsid w:val="00CA45C0"/>
    <w:rsid w:val="00CA74FE"/>
    <w:rsid w:val="00CB003D"/>
    <w:rsid w:val="00CB3C6F"/>
    <w:rsid w:val="00CB5384"/>
    <w:rsid w:val="00CB7521"/>
    <w:rsid w:val="00CD3735"/>
    <w:rsid w:val="00CD627E"/>
    <w:rsid w:val="00CD68A7"/>
    <w:rsid w:val="00CD747B"/>
    <w:rsid w:val="00CE0CE8"/>
    <w:rsid w:val="00CE2D11"/>
    <w:rsid w:val="00CF0B4B"/>
    <w:rsid w:val="00CF1EA4"/>
    <w:rsid w:val="00D00169"/>
    <w:rsid w:val="00D03727"/>
    <w:rsid w:val="00D07643"/>
    <w:rsid w:val="00D1003D"/>
    <w:rsid w:val="00D10F3A"/>
    <w:rsid w:val="00D117FE"/>
    <w:rsid w:val="00D15C3F"/>
    <w:rsid w:val="00D329EE"/>
    <w:rsid w:val="00D34165"/>
    <w:rsid w:val="00D34F8E"/>
    <w:rsid w:val="00D37E42"/>
    <w:rsid w:val="00D40B24"/>
    <w:rsid w:val="00D46632"/>
    <w:rsid w:val="00D51315"/>
    <w:rsid w:val="00D513FD"/>
    <w:rsid w:val="00D53B37"/>
    <w:rsid w:val="00D576F8"/>
    <w:rsid w:val="00D67260"/>
    <w:rsid w:val="00D673AA"/>
    <w:rsid w:val="00D81F3A"/>
    <w:rsid w:val="00D8473A"/>
    <w:rsid w:val="00D85D3C"/>
    <w:rsid w:val="00D867D0"/>
    <w:rsid w:val="00D91E1D"/>
    <w:rsid w:val="00D91E6F"/>
    <w:rsid w:val="00D960C1"/>
    <w:rsid w:val="00DA1138"/>
    <w:rsid w:val="00DA1361"/>
    <w:rsid w:val="00DB06C1"/>
    <w:rsid w:val="00DB199C"/>
    <w:rsid w:val="00DB3021"/>
    <w:rsid w:val="00DB4AC8"/>
    <w:rsid w:val="00DB5F4A"/>
    <w:rsid w:val="00DB7716"/>
    <w:rsid w:val="00DC2322"/>
    <w:rsid w:val="00DC26E4"/>
    <w:rsid w:val="00DC3381"/>
    <w:rsid w:val="00DC5288"/>
    <w:rsid w:val="00DC5C37"/>
    <w:rsid w:val="00DC729C"/>
    <w:rsid w:val="00DD0759"/>
    <w:rsid w:val="00DD2B50"/>
    <w:rsid w:val="00DD5AE7"/>
    <w:rsid w:val="00DD7EE0"/>
    <w:rsid w:val="00DE15E9"/>
    <w:rsid w:val="00DE4045"/>
    <w:rsid w:val="00DE619B"/>
    <w:rsid w:val="00DF1E48"/>
    <w:rsid w:val="00DF77AD"/>
    <w:rsid w:val="00E025BD"/>
    <w:rsid w:val="00E05B76"/>
    <w:rsid w:val="00E05DDE"/>
    <w:rsid w:val="00E079AA"/>
    <w:rsid w:val="00E11C1F"/>
    <w:rsid w:val="00E14185"/>
    <w:rsid w:val="00E26CB8"/>
    <w:rsid w:val="00E33008"/>
    <w:rsid w:val="00E334F0"/>
    <w:rsid w:val="00E50793"/>
    <w:rsid w:val="00E60DE8"/>
    <w:rsid w:val="00E61BB0"/>
    <w:rsid w:val="00E6438E"/>
    <w:rsid w:val="00E734E6"/>
    <w:rsid w:val="00E74D9C"/>
    <w:rsid w:val="00E82C0B"/>
    <w:rsid w:val="00E86C69"/>
    <w:rsid w:val="00E87737"/>
    <w:rsid w:val="00E87D61"/>
    <w:rsid w:val="00EA2B62"/>
    <w:rsid w:val="00EA2B92"/>
    <w:rsid w:val="00EA57C0"/>
    <w:rsid w:val="00EA5833"/>
    <w:rsid w:val="00EA79BF"/>
    <w:rsid w:val="00EB2F56"/>
    <w:rsid w:val="00EB509E"/>
    <w:rsid w:val="00EC10ED"/>
    <w:rsid w:val="00EC2469"/>
    <w:rsid w:val="00EC3B79"/>
    <w:rsid w:val="00EC4637"/>
    <w:rsid w:val="00EC7EB0"/>
    <w:rsid w:val="00ED66F9"/>
    <w:rsid w:val="00EE064C"/>
    <w:rsid w:val="00EE1C52"/>
    <w:rsid w:val="00EE21DC"/>
    <w:rsid w:val="00EE57C0"/>
    <w:rsid w:val="00EF2939"/>
    <w:rsid w:val="00EF5349"/>
    <w:rsid w:val="00EF5C5E"/>
    <w:rsid w:val="00F1398B"/>
    <w:rsid w:val="00F144FC"/>
    <w:rsid w:val="00F160AD"/>
    <w:rsid w:val="00F20A7E"/>
    <w:rsid w:val="00F246B0"/>
    <w:rsid w:val="00F31EE1"/>
    <w:rsid w:val="00F35D5B"/>
    <w:rsid w:val="00F35FE5"/>
    <w:rsid w:val="00F36E4F"/>
    <w:rsid w:val="00F46060"/>
    <w:rsid w:val="00F506D8"/>
    <w:rsid w:val="00F52F9A"/>
    <w:rsid w:val="00F54219"/>
    <w:rsid w:val="00F63CF1"/>
    <w:rsid w:val="00F64E7A"/>
    <w:rsid w:val="00F651AD"/>
    <w:rsid w:val="00F83946"/>
    <w:rsid w:val="00F876D7"/>
    <w:rsid w:val="00F96E18"/>
    <w:rsid w:val="00FB0E1D"/>
    <w:rsid w:val="00FB4A89"/>
    <w:rsid w:val="00FB7D22"/>
    <w:rsid w:val="00FB7ECF"/>
    <w:rsid w:val="00FC0AFF"/>
    <w:rsid w:val="00FC5A35"/>
    <w:rsid w:val="00FD78FF"/>
    <w:rsid w:val="00FD7A90"/>
    <w:rsid w:val="00FE016A"/>
    <w:rsid w:val="00FE161C"/>
    <w:rsid w:val="00FE5BF5"/>
    <w:rsid w:val="00FF0483"/>
    <w:rsid w:val="00FF2E18"/>
    <w:rsid w:val="00FF70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198D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086350"/>
    <w:pPr>
      <w:keepNext/>
      <w:outlineLvl w:val="0"/>
    </w:pPr>
    <w:rPr>
      <w:rFonts w:ascii="Times New Roman" w:eastAsia="Times New Roman" w:hAnsi="Times New Roman" w:cs="Times New Roman"/>
      <w:szCs w:val="20"/>
      <w:u w:val="single"/>
      <w:lang w:val="en-US"/>
    </w:rPr>
  </w:style>
  <w:style w:type="paragraph" w:styleId="Heading4">
    <w:name w:val="heading 4"/>
    <w:basedOn w:val="Normal"/>
    <w:next w:val="Normal"/>
    <w:link w:val="Heading4Char"/>
    <w:uiPriority w:val="9"/>
    <w:semiHidden/>
    <w:unhideWhenUsed/>
    <w:qFormat/>
    <w:rsid w:val="004663D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350"/>
    <w:rPr>
      <w:rFonts w:ascii="Times New Roman" w:eastAsia="Times New Roman" w:hAnsi="Times New Roman" w:cs="Times New Roman"/>
      <w:szCs w:val="20"/>
      <w:u w:val="single"/>
      <w:lang w:val="en-US"/>
    </w:rPr>
  </w:style>
  <w:style w:type="paragraph" w:styleId="BalloonText">
    <w:name w:val="Balloon Text"/>
    <w:basedOn w:val="Normal"/>
    <w:link w:val="BalloonTextChar"/>
    <w:uiPriority w:val="99"/>
    <w:semiHidden/>
    <w:unhideWhenUsed/>
    <w:rsid w:val="009E18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811"/>
    <w:rPr>
      <w:rFonts w:ascii="Lucida Grande" w:hAnsi="Lucida Grande" w:cs="Lucida Grande"/>
      <w:sz w:val="18"/>
      <w:szCs w:val="18"/>
    </w:rPr>
  </w:style>
  <w:style w:type="paragraph" w:styleId="Header">
    <w:name w:val="header"/>
    <w:basedOn w:val="Normal"/>
    <w:link w:val="HeaderChar"/>
    <w:uiPriority w:val="99"/>
    <w:unhideWhenUsed/>
    <w:rsid w:val="009E1811"/>
    <w:pPr>
      <w:tabs>
        <w:tab w:val="center" w:pos="4320"/>
        <w:tab w:val="right" w:pos="8640"/>
      </w:tabs>
    </w:pPr>
  </w:style>
  <w:style w:type="character" w:customStyle="1" w:styleId="HeaderChar">
    <w:name w:val="Header Char"/>
    <w:basedOn w:val="DefaultParagraphFont"/>
    <w:link w:val="Header"/>
    <w:uiPriority w:val="99"/>
    <w:rsid w:val="009E1811"/>
  </w:style>
  <w:style w:type="paragraph" w:styleId="Footer">
    <w:name w:val="footer"/>
    <w:basedOn w:val="Normal"/>
    <w:link w:val="FooterChar"/>
    <w:uiPriority w:val="99"/>
    <w:unhideWhenUsed/>
    <w:rsid w:val="009E1811"/>
    <w:pPr>
      <w:tabs>
        <w:tab w:val="center" w:pos="4320"/>
        <w:tab w:val="right" w:pos="8640"/>
      </w:tabs>
    </w:pPr>
  </w:style>
  <w:style w:type="character" w:customStyle="1" w:styleId="FooterChar">
    <w:name w:val="Footer Char"/>
    <w:basedOn w:val="DefaultParagraphFont"/>
    <w:link w:val="Footer"/>
    <w:uiPriority w:val="99"/>
    <w:rsid w:val="009E1811"/>
  </w:style>
  <w:style w:type="paragraph" w:styleId="ListParagraph">
    <w:name w:val="List Paragraph"/>
    <w:basedOn w:val="Normal"/>
    <w:uiPriority w:val="34"/>
    <w:qFormat/>
    <w:rsid w:val="00D07643"/>
    <w:pPr>
      <w:ind w:left="720"/>
      <w:contextualSpacing/>
    </w:pPr>
  </w:style>
  <w:style w:type="character" w:styleId="Hyperlink">
    <w:name w:val="Hyperlink"/>
    <w:basedOn w:val="DefaultParagraphFont"/>
    <w:uiPriority w:val="99"/>
    <w:unhideWhenUsed/>
    <w:rsid w:val="00D07643"/>
    <w:rPr>
      <w:color w:val="0000FF" w:themeColor="hyperlink"/>
      <w:u w:val="single"/>
    </w:rPr>
  </w:style>
  <w:style w:type="character" w:styleId="CommentReference">
    <w:name w:val="annotation reference"/>
    <w:basedOn w:val="DefaultParagraphFont"/>
    <w:uiPriority w:val="99"/>
    <w:semiHidden/>
    <w:unhideWhenUsed/>
    <w:rsid w:val="00AE5C95"/>
    <w:rPr>
      <w:sz w:val="16"/>
      <w:szCs w:val="16"/>
    </w:rPr>
  </w:style>
  <w:style w:type="paragraph" w:styleId="CommentText">
    <w:name w:val="annotation text"/>
    <w:basedOn w:val="Normal"/>
    <w:link w:val="CommentTextChar"/>
    <w:uiPriority w:val="99"/>
    <w:semiHidden/>
    <w:unhideWhenUsed/>
    <w:rsid w:val="00AE5C95"/>
    <w:rPr>
      <w:sz w:val="20"/>
      <w:szCs w:val="20"/>
    </w:rPr>
  </w:style>
  <w:style w:type="character" w:customStyle="1" w:styleId="CommentTextChar">
    <w:name w:val="Comment Text Char"/>
    <w:basedOn w:val="DefaultParagraphFont"/>
    <w:link w:val="CommentText"/>
    <w:uiPriority w:val="99"/>
    <w:semiHidden/>
    <w:rsid w:val="00AE5C95"/>
    <w:rPr>
      <w:sz w:val="20"/>
      <w:szCs w:val="20"/>
    </w:rPr>
  </w:style>
  <w:style w:type="paragraph" w:styleId="CommentSubject">
    <w:name w:val="annotation subject"/>
    <w:basedOn w:val="CommentText"/>
    <w:next w:val="CommentText"/>
    <w:link w:val="CommentSubjectChar"/>
    <w:uiPriority w:val="99"/>
    <w:semiHidden/>
    <w:unhideWhenUsed/>
    <w:rsid w:val="00AE5C95"/>
    <w:rPr>
      <w:b/>
      <w:bCs/>
    </w:rPr>
  </w:style>
  <w:style w:type="character" w:customStyle="1" w:styleId="CommentSubjectChar">
    <w:name w:val="Comment Subject Char"/>
    <w:basedOn w:val="CommentTextChar"/>
    <w:link w:val="CommentSubject"/>
    <w:uiPriority w:val="99"/>
    <w:semiHidden/>
    <w:rsid w:val="00AE5C95"/>
    <w:rPr>
      <w:b/>
      <w:bCs/>
      <w:sz w:val="20"/>
      <w:szCs w:val="20"/>
    </w:rPr>
  </w:style>
  <w:style w:type="paragraph" w:styleId="Revision">
    <w:name w:val="Revision"/>
    <w:hidden/>
    <w:uiPriority w:val="99"/>
    <w:semiHidden/>
    <w:rsid w:val="007B10D7"/>
  </w:style>
  <w:style w:type="paragraph" w:customStyle="1" w:styleId="Default">
    <w:name w:val="Default"/>
    <w:rsid w:val="00476987"/>
    <w:pPr>
      <w:widowControl w:val="0"/>
      <w:autoSpaceDE w:val="0"/>
      <w:autoSpaceDN w:val="0"/>
      <w:adjustRightInd w:val="0"/>
    </w:pPr>
    <w:rPr>
      <w:rFonts w:ascii="Arial" w:hAnsi="Arial" w:cs="Arial"/>
      <w:color w:val="000000"/>
      <w:lang w:val="en-US"/>
    </w:rPr>
  </w:style>
  <w:style w:type="character" w:customStyle="1" w:styleId="Heading4Char">
    <w:name w:val="Heading 4 Char"/>
    <w:basedOn w:val="DefaultParagraphFont"/>
    <w:link w:val="Heading4"/>
    <w:uiPriority w:val="9"/>
    <w:semiHidden/>
    <w:rsid w:val="004663DC"/>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64539E"/>
    <w:rPr>
      <w:color w:val="800080" w:themeColor="followedHyperlink"/>
      <w:u w:val="single"/>
    </w:rPr>
  </w:style>
  <w:style w:type="character" w:styleId="PageNumber">
    <w:name w:val="page number"/>
    <w:basedOn w:val="DefaultParagraphFont"/>
    <w:uiPriority w:val="99"/>
    <w:semiHidden/>
    <w:unhideWhenUsed/>
    <w:rsid w:val="00422E89"/>
  </w:style>
  <w:style w:type="paragraph" w:styleId="NormalWeb">
    <w:name w:val="Normal (Web)"/>
    <w:basedOn w:val="Normal"/>
    <w:uiPriority w:val="99"/>
    <w:unhideWhenUsed/>
    <w:rsid w:val="00A265CF"/>
    <w:pPr>
      <w:spacing w:before="100" w:beforeAutospacing="1" w:after="100" w:afterAutospacing="1"/>
    </w:pPr>
    <w:rPr>
      <w:rFonts w:ascii="Times New Roman" w:hAnsi="Times New Roman"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2788">
      <w:bodyDiv w:val="1"/>
      <w:marLeft w:val="0"/>
      <w:marRight w:val="0"/>
      <w:marTop w:val="0"/>
      <w:marBottom w:val="0"/>
      <w:divBdr>
        <w:top w:val="none" w:sz="0" w:space="0" w:color="auto"/>
        <w:left w:val="none" w:sz="0" w:space="0" w:color="auto"/>
        <w:bottom w:val="none" w:sz="0" w:space="0" w:color="auto"/>
        <w:right w:val="none" w:sz="0" w:space="0" w:color="auto"/>
      </w:divBdr>
    </w:div>
    <w:div w:id="143546905">
      <w:bodyDiv w:val="1"/>
      <w:marLeft w:val="0"/>
      <w:marRight w:val="0"/>
      <w:marTop w:val="0"/>
      <w:marBottom w:val="0"/>
      <w:divBdr>
        <w:top w:val="none" w:sz="0" w:space="0" w:color="auto"/>
        <w:left w:val="none" w:sz="0" w:space="0" w:color="auto"/>
        <w:bottom w:val="none" w:sz="0" w:space="0" w:color="auto"/>
        <w:right w:val="none" w:sz="0" w:space="0" w:color="auto"/>
      </w:divBdr>
    </w:div>
    <w:div w:id="282854249">
      <w:bodyDiv w:val="1"/>
      <w:marLeft w:val="0"/>
      <w:marRight w:val="0"/>
      <w:marTop w:val="0"/>
      <w:marBottom w:val="0"/>
      <w:divBdr>
        <w:top w:val="none" w:sz="0" w:space="0" w:color="auto"/>
        <w:left w:val="none" w:sz="0" w:space="0" w:color="auto"/>
        <w:bottom w:val="none" w:sz="0" w:space="0" w:color="auto"/>
        <w:right w:val="none" w:sz="0" w:space="0" w:color="auto"/>
      </w:divBdr>
    </w:div>
    <w:div w:id="507448204">
      <w:bodyDiv w:val="1"/>
      <w:marLeft w:val="0"/>
      <w:marRight w:val="0"/>
      <w:marTop w:val="0"/>
      <w:marBottom w:val="0"/>
      <w:divBdr>
        <w:top w:val="none" w:sz="0" w:space="0" w:color="auto"/>
        <w:left w:val="none" w:sz="0" w:space="0" w:color="auto"/>
        <w:bottom w:val="none" w:sz="0" w:space="0" w:color="auto"/>
        <w:right w:val="none" w:sz="0" w:space="0" w:color="auto"/>
      </w:divBdr>
    </w:div>
    <w:div w:id="661465852">
      <w:bodyDiv w:val="1"/>
      <w:marLeft w:val="0"/>
      <w:marRight w:val="0"/>
      <w:marTop w:val="0"/>
      <w:marBottom w:val="0"/>
      <w:divBdr>
        <w:top w:val="none" w:sz="0" w:space="0" w:color="auto"/>
        <w:left w:val="none" w:sz="0" w:space="0" w:color="auto"/>
        <w:bottom w:val="none" w:sz="0" w:space="0" w:color="auto"/>
        <w:right w:val="none" w:sz="0" w:space="0" w:color="auto"/>
      </w:divBdr>
    </w:div>
    <w:div w:id="714543031">
      <w:bodyDiv w:val="1"/>
      <w:marLeft w:val="0"/>
      <w:marRight w:val="0"/>
      <w:marTop w:val="0"/>
      <w:marBottom w:val="0"/>
      <w:divBdr>
        <w:top w:val="none" w:sz="0" w:space="0" w:color="auto"/>
        <w:left w:val="none" w:sz="0" w:space="0" w:color="auto"/>
        <w:bottom w:val="none" w:sz="0" w:space="0" w:color="auto"/>
        <w:right w:val="none" w:sz="0" w:space="0" w:color="auto"/>
      </w:divBdr>
      <w:divsChild>
        <w:div w:id="1551920977">
          <w:marLeft w:val="0"/>
          <w:marRight w:val="0"/>
          <w:marTop w:val="0"/>
          <w:marBottom w:val="0"/>
          <w:divBdr>
            <w:top w:val="none" w:sz="0" w:space="0" w:color="auto"/>
            <w:left w:val="none" w:sz="0" w:space="0" w:color="auto"/>
            <w:bottom w:val="none" w:sz="0" w:space="0" w:color="auto"/>
            <w:right w:val="none" w:sz="0" w:space="0" w:color="auto"/>
          </w:divBdr>
          <w:divsChild>
            <w:div w:id="68768095">
              <w:marLeft w:val="0"/>
              <w:marRight w:val="0"/>
              <w:marTop w:val="0"/>
              <w:marBottom w:val="0"/>
              <w:divBdr>
                <w:top w:val="none" w:sz="0" w:space="0" w:color="auto"/>
                <w:left w:val="none" w:sz="0" w:space="0" w:color="auto"/>
                <w:bottom w:val="none" w:sz="0" w:space="0" w:color="auto"/>
                <w:right w:val="none" w:sz="0" w:space="0" w:color="auto"/>
              </w:divBdr>
              <w:divsChild>
                <w:div w:id="1850216580">
                  <w:marLeft w:val="0"/>
                  <w:marRight w:val="0"/>
                  <w:marTop w:val="0"/>
                  <w:marBottom w:val="0"/>
                  <w:divBdr>
                    <w:top w:val="none" w:sz="0" w:space="0" w:color="auto"/>
                    <w:left w:val="none" w:sz="0" w:space="0" w:color="auto"/>
                    <w:bottom w:val="none" w:sz="0" w:space="0" w:color="auto"/>
                    <w:right w:val="none" w:sz="0" w:space="0" w:color="auto"/>
                  </w:divBdr>
                </w:div>
                <w:div w:id="681710096">
                  <w:marLeft w:val="0"/>
                  <w:marRight w:val="0"/>
                  <w:marTop w:val="0"/>
                  <w:marBottom w:val="0"/>
                  <w:divBdr>
                    <w:top w:val="none" w:sz="0" w:space="0" w:color="auto"/>
                    <w:left w:val="none" w:sz="0" w:space="0" w:color="auto"/>
                    <w:bottom w:val="none" w:sz="0" w:space="0" w:color="auto"/>
                    <w:right w:val="none" w:sz="0" w:space="0" w:color="auto"/>
                  </w:divBdr>
                </w:div>
              </w:divsChild>
            </w:div>
            <w:div w:id="358238662">
              <w:marLeft w:val="0"/>
              <w:marRight w:val="0"/>
              <w:marTop w:val="0"/>
              <w:marBottom w:val="0"/>
              <w:divBdr>
                <w:top w:val="none" w:sz="0" w:space="0" w:color="auto"/>
                <w:left w:val="none" w:sz="0" w:space="0" w:color="auto"/>
                <w:bottom w:val="none" w:sz="0" w:space="0" w:color="auto"/>
                <w:right w:val="none" w:sz="0" w:space="0" w:color="auto"/>
              </w:divBdr>
              <w:divsChild>
                <w:div w:id="124102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69600">
      <w:bodyDiv w:val="1"/>
      <w:marLeft w:val="0"/>
      <w:marRight w:val="0"/>
      <w:marTop w:val="0"/>
      <w:marBottom w:val="0"/>
      <w:divBdr>
        <w:top w:val="none" w:sz="0" w:space="0" w:color="auto"/>
        <w:left w:val="none" w:sz="0" w:space="0" w:color="auto"/>
        <w:bottom w:val="none" w:sz="0" w:space="0" w:color="auto"/>
        <w:right w:val="none" w:sz="0" w:space="0" w:color="auto"/>
      </w:divBdr>
    </w:div>
    <w:div w:id="1480030939">
      <w:bodyDiv w:val="1"/>
      <w:marLeft w:val="0"/>
      <w:marRight w:val="0"/>
      <w:marTop w:val="0"/>
      <w:marBottom w:val="0"/>
      <w:divBdr>
        <w:top w:val="none" w:sz="0" w:space="0" w:color="auto"/>
        <w:left w:val="none" w:sz="0" w:space="0" w:color="auto"/>
        <w:bottom w:val="none" w:sz="0" w:space="0" w:color="auto"/>
        <w:right w:val="none" w:sz="0" w:space="0" w:color="auto"/>
      </w:divBdr>
    </w:div>
    <w:div w:id="1481381527">
      <w:bodyDiv w:val="1"/>
      <w:marLeft w:val="0"/>
      <w:marRight w:val="0"/>
      <w:marTop w:val="0"/>
      <w:marBottom w:val="0"/>
      <w:divBdr>
        <w:top w:val="none" w:sz="0" w:space="0" w:color="auto"/>
        <w:left w:val="none" w:sz="0" w:space="0" w:color="auto"/>
        <w:bottom w:val="none" w:sz="0" w:space="0" w:color="auto"/>
        <w:right w:val="none" w:sz="0" w:space="0" w:color="auto"/>
      </w:divBdr>
      <w:divsChild>
        <w:div w:id="455828999">
          <w:marLeft w:val="0"/>
          <w:marRight w:val="0"/>
          <w:marTop w:val="0"/>
          <w:marBottom w:val="0"/>
          <w:divBdr>
            <w:top w:val="none" w:sz="0" w:space="0" w:color="auto"/>
            <w:left w:val="none" w:sz="0" w:space="0" w:color="auto"/>
            <w:bottom w:val="none" w:sz="0" w:space="0" w:color="auto"/>
            <w:right w:val="none" w:sz="0" w:space="0" w:color="auto"/>
          </w:divBdr>
        </w:div>
        <w:div w:id="1086222529">
          <w:marLeft w:val="0"/>
          <w:marRight w:val="0"/>
          <w:marTop w:val="0"/>
          <w:marBottom w:val="0"/>
          <w:divBdr>
            <w:top w:val="none" w:sz="0" w:space="0" w:color="auto"/>
            <w:left w:val="none" w:sz="0" w:space="0" w:color="auto"/>
            <w:bottom w:val="none" w:sz="0" w:space="0" w:color="auto"/>
            <w:right w:val="none" w:sz="0" w:space="0" w:color="auto"/>
          </w:divBdr>
        </w:div>
        <w:div w:id="1058628461">
          <w:marLeft w:val="0"/>
          <w:marRight w:val="0"/>
          <w:marTop w:val="0"/>
          <w:marBottom w:val="0"/>
          <w:divBdr>
            <w:top w:val="none" w:sz="0" w:space="0" w:color="auto"/>
            <w:left w:val="none" w:sz="0" w:space="0" w:color="auto"/>
            <w:bottom w:val="none" w:sz="0" w:space="0" w:color="auto"/>
            <w:right w:val="none" w:sz="0" w:space="0" w:color="auto"/>
          </w:divBdr>
        </w:div>
        <w:div w:id="1751193682">
          <w:marLeft w:val="0"/>
          <w:marRight w:val="0"/>
          <w:marTop w:val="0"/>
          <w:marBottom w:val="0"/>
          <w:divBdr>
            <w:top w:val="none" w:sz="0" w:space="0" w:color="auto"/>
            <w:left w:val="none" w:sz="0" w:space="0" w:color="auto"/>
            <w:bottom w:val="none" w:sz="0" w:space="0" w:color="auto"/>
            <w:right w:val="none" w:sz="0" w:space="0" w:color="auto"/>
          </w:divBdr>
        </w:div>
        <w:div w:id="481117491">
          <w:marLeft w:val="0"/>
          <w:marRight w:val="0"/>
          <w:marTop w:val="0"/>
          <w:marBottom w:val="0"/>
          <w:divBdr>
            <w:top w:val="none" w:sz="0" w:space="0" w:color="auto"/>
            <w:left w:val="none" w:sz="0" w:space="0" w:color="auto"/>
            <w:bottom w:val="none" w:sz="0" w:space="0" w:color="auto"/>
            <w:right w:val="none" w:sz="0" w:space="0" w:color="auto"/>
          </w:divBdr>
        </w:div>
      </w:divsChild>
    </w:div>
    <w:div w:id="1563709991">
      <w:bodyDiv w:val="1"/>
      <w:marLeft w:val="0"/>
      <w:marRight w:val="0"/>
      <w:marTop w:val="0"/>
      <w:marBottom w:val="0"/>
      <w:divBdr>
        <w:top w:val="none" w:sz="0" w:space="0" w:color="auto"/>
        <w:left w:val="none" w:sz="0" w:space="0" w:color="auto"/>
        <w:bottom w:val="none" w:sz="0" w:space="0" w:color="auto"/>
        <w:right w:val="none" w:sz="0" w:space="0" w:color="auto"/>
      </w:divBdr>
    </w:div>
    <w:div w:id="1601140554">
      <w:bodyDiv w:val="1"/>
      <w:marLeft w:val="0"/>
      <w:marRight w:val="0"/>
      <w:marTop w:val="0"/>
      <w:marBottom w:val="0"/>
      <w:divBdr>
        <w:top w:val="none" w:sz="0" w:space="0" w:color="auto"/>
        <w:left w:val="none" w:sz="0" w:space="0" w:color="auto"/>
        <w:bottom w:val="none" w:sz="0" w:space="0" w:color="auto"/>
        <w:right w:val="none" w:sz="0" w:space="0" w:color="auto"/>
      </w:divBdr>
      <w:divsChild>
        <w:div w:id="624894291">
          <w:marLeft w:val="0"/>
          <w:marRight w:val="0"/>
          <w:marTop w:val="0"/>
          <w:marBottom w:val="0"/>
          <w:divBdr>
            <w:top w:val="none" w:sz="0" w:space="0" w:color="auto"/>
            <w:left w:val="none" w:sz="0" w:space="0" w:color="auto"/>
            <w:bottom w:val="none" w:sz="0" w:space="0" w:color="auto"/>
            <w:right w:val="none" w:sz="0" w:space="0" w:color="auto"/>
          </w:divBdr>
        </w:div>
        <w:div w:id="1842426426">
          <w:marLeft w:val="0"/>
          <w:marRight w:val="0"/>
          <w:marTop w:val="0"/>
          <w:marBottom w:val="0"/>
          <w:divBdr>
            <w:top w:val="none" w:sz="0" w:space="0" w:color="auto"/>
            <w:left w:val="none" w:sz="0" w:space="0" w:color="auto"/>
            <w:bottom w:val="none" w:sz="0" w:space="0" w:color="auto"/>
            <w:right w:val="none" w:sz="0" w:space="0" w:color="auto"/>
          </w:divBdr>
        </w:div>
        <w:div w:id="56517313">
          <w:marLeft w:val="0"/>
          <w:marRight w:val="0"/>
          <w:marTop w:val="0"/>
          <w:marBottom w:val="0"/>
          <w:divBdr>
            <w:top w:val="none" w:sz="0" w:space="0" w:color="auto"/>
            <w:left w:val="none" w:sz="0" w:space="0" w:color="auto"/>
            <w:bottom w:val="none" w:sz="0" w:space="0" w:color="auto"/>
            <w:right w:val="none" w:sz="0" w:space="0" w:color="auto"/>
          </w:divBdr>
        </w:div>
        <w:div w:id="439298754">
          <w:marLeft w:val="0"/>
          <w:marRight w:val="0"/>
          <w:marTop w:val="0"/>
          <w:marBottom w:val="0"/>
          <w:divBdr>
            <w:top w:val="none" w:sz="0" w:space="0" w:color="auto"/>
            <w:left w:val="none" w:sz="0" w:space="0" w:color="auto"/>
            <w:bottom w:val="none" w:sz="0" w:space="0" w:color="auto"/>
            <w:right w:val="none" w:sz="0" w:space="0" w:color="auto"/>
          </w:divBdr>
        </w:div>
        <w:div w:id="1953584433">
          <w:marLeft w:val="0"/>
          <w:marRight w:val="0"/>
          <w:marTop w:val="0"/>
          <w:marBottom w:val="0"/>
          <w:divBdr>
            <w:top w:val="none" w:sz="0" w:space="0" w:color="auto"/>
            <w:left w:val="none" w:sz="0" w:space="0" w:color="auto"/>
            <w:bottom w:val="none" w:sz="0" w:space="0" w:color="auto"/>
            <w:right w:val="none" w:sz="0" w:space="0" w:color="auto"/>
          </w:divBdr>
        </w:div>
      </w:divsChild>
    </w:div>
    <w:div w:id="1622876664">
      <w:bodyDiv w:val="1"/>
      <w:marLeft w:val="0"/>
      <w:marRight w:val="0"/>
      <w:marTop w:val="0"/>
      <w:marBottom w:val="0"/>
      <w:divBdr>
        <w:top w:val="none" w:sz="0" w:space="0" w:color="auto"/>
        <w:left w:val="none" w:sz="0" w:space="0" w:color="auto"/>
        <w:bottom w:val="none" w:sz="0" w:space="0" w:color="auto"/>
        <w:right w:val="none" w:sz="0" w:space="0" w:color="auto"/>
      </w:divBdr>
    </w:div>
    <w:div w:id="1813790716">
      <w:bodyDiv w:val="1"/>
      <w:marLeft w:val="0"/>
      <w:marRight w:val="0"/>
      <w:marTop w:val="0"/>
      <w:marBottom w:val="0"/>
      <w:divBdr>
        <w:top w:val="none" w:sz="0" w:space="0" w:color="auto"/>
        <w:left w:val="none" w:sz="0" w:space="0" w:color="auto"/>
        <w:bottom w:val="none" w:sz="0" w:space="0" w:color="auto"/>
        <w:right w:val="none" w:sz="0" w:space="0" w:color="auto"/>
      </w:divBdr>
    </w:div>
    <w:div w:id="18174084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YLGpbLac7zU" TargetMode="External"/><Relationship Id="rId20" Type="http://schemas.openxmlformats.org/officeDocument/2006/relationships/image" Target="media/image2.jpeg"/><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facebook.com/AvitaMedical" TargetMode="External"/><Relationship Id="rId11" Type="http://schemas.openxmlformats.org/officeDocument/2006/relationships/hyperlink" Target="https://twitter.com/AvitaMedical" TargetMode="External"/><Relationship Id="rId12" Type="http://schemas.openxmlformats.org/officeDocument/2006/relationships/hyperlink" Target="https://www.linkedin.com/company/avita-medical-limited" TargetMode="External"/><Relationship Id="rId13" Type="http://schemas.openxmlformats.org/officeDocument/2006/relationships/hyperlink" Target="mailto:Hannah@CuriousPR.com" TargetMode="External"/><Relationship Id="rId14" Type="http://schemas.openxmlformats.org/officeDocument/2006/relationships/hyperlink" Target="mailto:Siena@CuriousPR.com" TargetMode="External"/><Relationship Id="rId15" Type="http://schemas.openxmlformats.org/officeDocument/2006/relationships/hyperlink" Target="https://www.instagram.com/curiouspr/?hl=en" TargetMode="External"/><Relationship Id="rId16" Type="http://schemas.openxmlformats.org/officeDocument/2006/relationships/hyperlink" Target="mailto:https://twitter.com/curious_pr%3Flang=en-gb" TargetMode="External"/><Relationship Id="rId17" Type="http://schemas.openxmlformats.org/officeDocument/2006/relationships/hyperlink" Target="https://www.facebook.com/curiouspr" TargetMode="External"/><Relationship Id="rId18" Type="http://schemas.openxmlformats.org/officeDocument/2006/relationships/hyperlink" Target="http://www.curiouspr.com" TargetMode="External"/><Relationship Id="rId19" Type="http://schemas.openxmlformats.org/officeDocument/2006/relationships/image" Target="media/image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vitamed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78CCA-4E54-6546-AE94-ECEF78EED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1993</Words>
  <Characters>11366</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Genuine</Company>
  <LinksUpToDate>false</LinksUpToDate>
  <CharactersWithSpaces>13333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Kapff</dc:creator>
  <cp:lastModifiedBy>Hannah Kapff</cp:lastModifiedBy>
  <cp:revision>2</cp:revision>
  <cp:lastPrinted>2017-05-22T23:38:00Z</cp:lastPrinted>
  <dcterms:created xsi:type="dcterms:W3CDTF">2017-06-06T10:17:00Z</dcterms:created>
  <dcterms:modified xsi:type="dcterms:W3CDTF">2017-06-06T10:17:00Z</dcterms:modified>
</cp:coreProperties>
</file>