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rPr>
      </w:pPr>
      <w:bookmarkStart w:colFirst="0" w:colLast="0" w:name="_f76ig1cv713j" w:id="0"/>
      <w:bookmarkEnd w:id="0"/>
      <w:r w:rsidDel="00000000" w:rsidR="00000000" w:rsidRPr="00000000">
        <w:rPr>
          <w:b w:val="1"/>
          <w:bCs w:val="1"/>
          <w:rtl w:val="0"/>
        </w:rPr>
        <w:t xml:space="preserve">FireResist Strengthens London’s Building Safety with Certified Fire Doors and Fire Rated Windows</w:t>
      </w:r>
    </w:p>
    <w:p w:rsidR="00000000" w:rsidDel="00000000" w:rsidP="00000000" w:rsidRDefault="00000000" w:rsidRPr="00000000" w14:paraId="00000002">
      <w:pPr>
        <w:spacing w:after="240" w:before="240" w:line="240" w:lineRule="auto"/>
        <w:rPr/>
      </w:pPr>
      <w:r w:rsidDel="00000000" w:rsidR="00000000" w:rsidRPr="00000000">
        <w:rPr>
          <w:b w:val="1"/>
          <w:bCs w:val="1"/>
          <w:rtl w:val="0"/>
        </w:rPr>
        <w:t xml:space="preserve">London, March 6, 2026</w:t>
      </w:r>
      <w:r w:rsidDel="00000000" w:rsidR="00000000" w:rsidRPr="00000000">
        <w:rPr>
          <w:rtl w:val="0"/>
        </w:rPr>
        <w:t xml:space="preserve"> - </w:t>
      </w:r>
      <w:r w:rsidDel="00000000" w:rsidR="00000000" w:rsidRPr="00000000">
        <w:rPr>
          <w:b w:val="1"/>
          <w:bCs w:val="1"/>
          <w:rtl w:val="0"/>
        </w:rPr>
        <w:t xml:space="preserve">FireResist: </w:t>
      </w:r>
      <w:r w:rsidDel="00000000" w:rsidR="00000000" w:rsidRPr="00000000">
        <w:rPr>
          <w:rtl w:val="0"/>
        </w:rPr>
        <w:t xml:space="preserve">Fire-rated doors and windows play an increasingly critical role in building safety across London, with legislation and industry standards tightening following historic events that highlighted systemic fire safety failures. Two comprehensive solutions offered by FireResist - specialised fire windows and certified fire doors - address these regulatory demands while providing robust passive protection for residential, commercial, and industrial buildings throughout the capital.</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Fire rated windows</w:t>
      </w:r>
      <w:r w:rsidDel="00000000" w:rsidR="00000000" w:rsidRPr="00000000">
        <w:rPr>
          <w:rtl w:val="0"/>
        </w:rPr>
        <w:t xml:space="preserve"> are purpose-built glazing systems designed to limit the spread of flames, heat, and smoke for a defined duration. Constructed from advanced fire-rated glass and frames (typically steel, aluminium, or timber with intumescent seals), these windows are tested to UK standards and rated for performance periods of</w:t>
      </w:r>
      <w:r w:rsidDel="00000000" w:rsidR="00000000" w:rsidRPr="00000000">
        <w:rPr>
          <w:b w:val="1"/>
          <w:bCs w:val="1"/>
          <w:rtl w:val="0"/>
        </w:rPr>
        <w:t xml:space="preserve"> 30, 60, 90, or 120 minutes</w:t>
      </w:r>
      <w:r w:rsidDel="00000000" w:rsidR="00000000" w:rsidRPr="00000000">
        <w:rPr>
          <w:rtl w:val="0"/>
        </w:rPr>
        <w:t xml:space="preserve">. They provide compartmentation and maintain escape route integrity when conventional glazing would fail, helping to protect occupants and property during a fire incident.</w:t>
      </w:r>
    </w:p>
    <w:p w:rsidR="00000000" w:rsidDel="00000000" w:rsidP="00000000" w:rsidRDefault="00000000" w:rsidRPr="00000000" w14:paraId="00000004">
      <w:pPr>
        <w:spacing w:after="240" w:before="240" w:lineRule="auto"/>
        <w:rPr/>
      </w:pPr>
      <w:r w:rsidDel="00000000" w:rsidR="00000000" w:rsidRPr="00000000">
        <w:rPr>
          <w:rtl w:val="0"/>
        </w:rPr>
        <w:t xml:space="preserve">London’s densely built environment, with high-rise towers, mixed-use developments, and complex heritage structures, places additional demands on passive fire protection systems. Fire windows are now integral to </w:t>
      </w:r>
      <w:r w:rsidDel="00000000" w:rsidR="00000000" w:rsidRPr="00000000">
        <w:rPr>
          <w:b w:val="1"/>
          <w:bCs w:val="1"/>
          <w:rtl w:val="0"/>
        </w:rPr>
        <w:t xml:space="preserve">compliance with UK Building Regulations </w:t>
      </w:r>
      <w:r w:rsidDel="00000000" w:rsidR="00000000" w:rsidRPr="00000000">
        <w:rPr>
          <w:rtl w:val="0"/>
        </w:rPr>
        <w:t xml:space="preserve">(Approved Document B), BS EN 1364-1 fire resistance testing, and the</w:t>
      </w:r>
      <w:r w:rsidDel="00000000" w:rsidR="00000000" w:rsidRPr="00000000">
        <w:rPr>
          <w:b w:val="1"/>
          <w:bCs w:val="1"/>
          <w:rtl w:val="0"/>
        </w:rPr>
        <w:t xml:space="preserve"> Fire Safety Order (2005)</w:t>
      </w:r>
      <w:r w:rsidDel="00000000" w:rsidR="00000000" w:rsidRPr="00000000">
        <w:rPr>
          <w:rtl w:val="0"/>
        </w:rPr>
        <w:t xml:space="preserve">, particularly in stairwells, corridors, and common escape routes where safety standards are most stringent.</w:t>
      </w:r>
    </w:p>
    <w:p w:rsidR="00000000" w:rsidDel="00000000" w:rsidP="00000000" w:rsidRDefault="00000000" w:rsidRPr="00000000" w14:paraId="00000005">
      <w:pPr>
        <w:spacing w:after="240" w:before="240" w:lineRule="auto"/>
        <w:rPr/>
      </w:pPr>
      <w:r w:rsidDel="00000000" w:rsidR="00000000" w:rsidRPr="00000000">
        <w:rPr>
          <w:rtl w:val="0"/>
        </w:rPr>
        <w:t xml:space="preserve">Beyond regulatory compliance, fire windows contribute to life safety by buying crucial evacuation time and reducing structural damage, a key consideration in insurance assessments and risk mitigation strategies. Modern fire-rated glazing also supports architectural flexibility, offering slim profiles and design options that complement aesthetic requirements without compromising performance.</w:t>
      </w:r>
    </w:p>
    <w:p w:rsidR="00000000" w:rsidDel="00000000" w:rsidP="00000000" w:rsidRDefault="00000000" w:rsidRPr="00000000" w14:paraId="00000006">
      <w:pPr>
        <w:spacing w:after="240" w:before="240" w:lineRule="auto"/>
        <w:rPr/>
      </w:pPr>
      <w:r w:rsidDel="00000000" w:rsidR="00000000" w:rsidRPr="00000000">
        <w:rPr>
          <w:rtl w:val="0"/>
        </w:rPr>
        <w:t xml:space="preserve">Complementing these systems, fire doors form a cornerstone of passive fire protection in buildings. Certified fire doors are engineered to resist the passage of flames, heat, and toxic smoke, significantly slowing fire spread between compartments and securing protected escape routes for building occupants. These doors are manufactured to meet British and European fire safety standards, including</w:t>
      </w:r>
      <w:r w:rsidDel="00000000" w:rsidR="00000000" w:rsidRPr="00000000">
        <w:rPr>
          <w:b w:val="1"/>
          <w:bCs w:val="1"/>
          <w:rtl w:val="0"/>
        </w:rPr>
        <w:t xml:space="preserve"> BS 476</w:t>
      </w:r>
      <w:r w:rsidDel="00000000" w:rsidR="00000000" w:rsidRPr="00000000">
        <w:rPr>
          <w:rtl w:val="0"/>
        </w:rPr>
        <w:t xml:space="preserve"> and </w:t>
      </w:r>
      <w:r w:rsidDel="00000000" w:rsidR="00000000" w:rsidRPr="00000000">
        <w:rPr>
          <w:b w:val="1"/>
          <w:bCs w:val="1"/>
          <w:rtl w:val="0"/>
        </w:rPr>
        <w:t xml:space="preserve">BS EN 1634</w:t>
      </w:r>
      <w:r w:rsidDel="00000000" w:rsidR="00000000" w:rsidRPr="00000000">
        <w:rPr>
          <w:rtl w:val="0"/>
        </w:rPr>
        <w:t xml:space="preserve">, and are typically certified for resistance periods of </w:t>
      </w:r>
      <w:r w:rsidDel="00000000" w:rsidR="00000000" w:rsidRPr="00000000">
        <w:rPr>
          <w:b w:val="1"/>
          <w:bCs w:val="1"/>
          <w:rtl w:val="0"/>
        </w:rPr>
        <w:t xml:space="preserve">FD30 </w:t>
      </w:r>
      <w:r w:rsidDel="00000000" w:rsidR="00000000" w:rsidRPr="00000000">
        <w:rPr>
          <w:rtl w:val="0"/>
        </w:rPr>
        <w:t xml:space="preserve">(30 minutes), </w:t>
      </w:r>
      <w:r w:rsidDel="00000000" w:rsidR="00000000" w:rsidRPr="00000000">
        <w:rPr>
          <w:b w:val="1"/>
          <w:bCs w:val="1"/>
          <w:rtl w:val="0"/>
        </w:rPr>
        <w:t xml:space="preserve">FD60 </w:t>
      </w:r>
      <w:r w:rsidDel="00000000" w:rsidR="00000000" w:rsidRPr="00000000">
        <w:rPr>
          <w:rtl w:val="0"/>
        </w:rPr>
        <w:t xml:space="preserve">(60 minutes), </w:t>
      </w:r>
      <w:r w:rsidDel="00000000" w:rsidR="00000000" w:rsidRPr="00000000">
        <w:rPr>
          <w:b w:val="1"/>
          <w:bCs w:val="1"/>
          <w:rtl w:val="0"/>
        </w:rPr>
        <w:t xml:space="preserve">FD90</w:t>
      </w:r>
      <w:r w:rsidDel="00000000" w:rsidR="00000000" w:rsidRPr="00000000">
        <w:rPr>
          <w:rtl w:val="0"/>
        </w:rPr>
        <w:t xml:space="preserve">, or </w:t>
      </w:r>
      <w:r w:rsidDel="00000000" w:rsidR="00000000" w:rsidRPr="00000000">
        <w:rPr>
          <w:b w:val="1"/>
          <w:bCs w:val="1"/>
          <w:rtl w:val="0"/>
        </w:rPr>
        <w:t xml:space="preserve">FD120 </w:t>
      </w:r>
      <w:r w:rsidDel="00000000" w:rsidR="00000000" w:rsidRPr="00000000">
        <w:rPr>
          <w:rtl w:val="0"/>
        </w:rPr>
        <w:t xml:space="preserve">depending on application and risk profile.</w:t>
      </w:r>
    </w:p>
    <w:p w:rsidR="00000000" w:rsidDel="00000000" w:rsidP="00000000" w:rsidRDefault="00000000" w:rsidRPr="00000000" w14:paraId="00000007">
      <w:pPr>
        <w:spacing w:after="240" w:before="240" w:lineRule="auto"/>
        <w:rPr/>
      </w:pPr>
      <w:r w:rsidDel="00000000" w:rsidR="00000000" w:rsidRPr="00000000">
        <w:rPr>
          <w:rtl w:val="0"/>
        </w:rPr>
        <w:t xml:space="preserve">“As fire safety regulations continue to evolve, building owners must adopt certified, tested systems that provide both protection and compliance,” said the </w:t>
      </w:r>
      <w:r w:rsidDel="00000000" w:rsidR="00000000" w:rsidRPr="00000000">
        <w:rPr>
          <w:b w:val="1"/>
          <w:bCs w:val="1"/>
          <w:rtl w:val="0"/>
        </w:rPr>
        <w:t xml:space="preserve">CEO of FireResist</w:t>
      </w:r>
      <w:r w:rsidDel="00000000" w:rsidR="00000000" w:rsidRPr="00000000">
        <w:rPr>
          <w:rtl w:val="0"/>
        </w:rPr>
        <w:t xml:space="preserve">. “Integrated fire-rated door and window solutions form the backbone of effective passive fire strategies.”</w:t>
      </w:r>
    </w:p>
    <w:p w:rsidR="00000000" w:rsidDel="00000000" w:rsidP="00000000" w:rsidRDefault="00000000" w:rsidRPr="00000000" w14:paraId="00000008">
      <w:pPr>
        <w:spacing w:after="240" w:before="240" w:lineRule="auto"/>
        <w:rPr/>
      </w:pPr>
      <w:r w:rsidDel="00000000" w:rsidR="00000000" w:rsidRPr="00000000">
        <w:rPr>
          <w:rtl w:val="0"/>
        </w:rPr>
        <w:t xml:space="preserve">Fire doors are mandated under UK fire safety legislation for residential properties, offices, public buildings, and multi-storey developments. </w:t>
      </w:r>
      <w:r w:rsidDel="00000000" w:rsidR="00000000" w:rsidRPr="00000000">
        <w:rPr>
          <w:b w:val="1"/>
          <w:bCs w:val="1"/>
          <w:rtl w:val="0"/>
        </w:rPr>
        <w:t xml:space="preserve">The Regulatory Reform</w:t>
      </w:r>
      <w:r w:rsidDel="00000000" w:rsidR="00000000" w:rsidRPr="00000000">
        <w:rPr>
          <w:rtl w:val="0"/>
        </w:rPr>
        <w:t xml:space="preserve"> (Fire Safety) Order 2005 and subsequent </w:t>
      </w:r>
      <w:r w:rsidDel="00000000" w:rsidR="00000000" w:rsidRPr="00000000">
        <w:rPr>
          <w:b w:val="1"/>
          <w:bCs w:val="1"/>
          <w:rtl w:val="0"/>
        </w:rPr>
        <w:t xml:space="preserve">Fire Safety Act 2021</w:t>
      </w:r>
      <w:r w:rsidDel="00000000" w:rsidR="00000000" w:rsidRPr="00000000">
        <w:rPr>
          <w:rtl w:val="0"/>
        </w:rPr>
        <w:t xml:space="preserve"> require responsible persons, landlords, and property owners to verify that all fire-rated doors are properly installed, certified, and maintained to ensure ongoing compliance and performance.</w:t>
      </w:r>
    </w:p>
    <w:p w:rsidR="00000000" w:rsidDel="00000000" w:rsidP="00000000" w:rsidRDefault="00000000" w:rsidRPr="00000000" w14:paraId="00000009">
      <w:pPr>
        <w:spacing w:after="240" w:before="240" w:lineRule="auto"/>
        <w:rPr/>
      </w:pPr>
      <w:r w:rsidDel="00000000" w:rsidR="00000000" w:rsidRPr="00000000">
        <w:rPr>
          <w:rtl w:val="0"/>
        </w:rPr>
        <w:t xml:space="preserve">Available in a range of materials - from timber and steel to fire-rated glazed variants - fire doors can be tailored to specific project requirements, balancing aesthetic considerations with safety obligations. Optional features such as acoustic enhancement, security reinforcement, and advanced smoke seals further extend their utility in specialised environments such as healthcare facilities, hotels, and institutional buildings.</w:t>
      </w:r>
    </w:p>
    <w:p w:rsidR="00000000" w:rsidDel="00000000" w:rsidP="00000000" w:rsidRDefault="00000000" w:rsidRPr="00000000" w14:paraId="0000000A">
      <w:pPr>
        <w:spacing w:after="240" w:before="240" w:lineRule="auto"/>
        <w:rPr/>
      </w:pPr>
      <w:r w:rsidDel="00000000" w:rsidR="00000000" w:rsidRPr="00000000">
        <w:rPr>
          <w:rtl w:val="0"/>
        </w:rPr>
        <w:t xml:space="preserve">Together, fire-rated windows and certified fire doors represent essential components of a comprehensive fire safety strategy in London’s built environment. By combining certified products with professional installation and diligent maintenance, building owners and developers can improve life safety outcomes, achieve regulatory compliance, and enhance resilience against fire hazards.</w:t>
      </w:r>
    </w:p>
    <w:p w:rsidR="00000000" w:rsidDel="00000000" w:rsidP="00000000" w:rsidRDefault="00000000" w:rsidRPr="00000000" w14:paraId="0000000B">
      <w:pPr>
        <w:spacing w:after="240" w:before="240" w:lineRule="auto"/>
        <w:rPr/>
      </w:pPr>
      <w:r w:rsidDel="00000000" w:rsidR="00000000" w:rsidRPr="00000000">
        <w:rPr>
          <w:rtl w:val="0"/>
        </w:rPr>
        <w:t xml:space="preserve">For further information and technical specifications, FireResist offers consultation and bespoke solutions to meet specific architectural and regulatory requirements across London and the wider UK market.</w:t>
      </w:r>
    </w:p>
    <w:p w:rsidR="00000000" w:rsidDel="00000000" w:rsidP="00000000" w:rsidRDefault="00000000" w:rsidRPr="00000000" w14:paraId="0000000C">
      <w:pPr>
        <w:pStyle w:val="Heading3"/>
        <w:keepNext w:val="0"/>
        <w:keepLines w:val="0"/>
        <w:spacing w:before="0" w:line="240" w:lineRule="auto"/>
        <w:rPr>
          <w:b w:val="1"/>
          <w:bCs w:val="1"/>
          <w:color w:val="000000"/>
          <w:sz w:val="26"/>
          <w:szCs w:val="26"/>
        </w:rPr>
      </w:pPr>
      <w:bookmarkStart w:colFirst="0" w:colLast="0" w:name="_qyb7rt22fjs7" w:id="1"/>
      <w:bookmarkEnd w:id="1"/>
      <w:r w:rsidDel="00000000" w:rsidR="00000000" w:rsidRPr="00000000">
        <w:rPr>
          <w:b w:val="1"/>
          <w:bCs w:val="1"/>
          <w:color w:val="000000"/>
          <w:sz w:val="26"/>
          <w:szCs w:val="26"/>
          <w:rtl w:val="0"/>
        </w:rPr>
        <w:t xml:space="preserve">About FireResist</w:t>
      </w:r>
    </w:p>
    <w:p w:rsidR="00000000" w:rsidDel="00000000" w:rsidP="00000000" w:rsidRDefault="00000000" w:rsidRPr="00000000" w14:paraId="0000000D">
      <w:pPr>
        <w:spacing w:after="240" w:before="240" w:line="240" w:lineRule="auto"/>
        <w:rPr/>
      </w:pPr>
      <w:r w:rsidDel="00000000" w:rsidR="00000000" w:rsidRPr="00000000">
        <w:rPr>
          <w:rtl w:val="0"/>
        </w:rPr>
        <w:t xml:space="preserve">FireResist is a UK-based manufacturer of certified </w:t>
      </w:r>
      <w:hyperlink r:id="rId6">
        <w:r w:rsidDel="00000000" w:rsidR="00000000" w:rsidRPr="00000000">
          <w:rPr>
            <w:color w:val="1155cc"/>
            <w:u w:val="single"/>
            <w:rtl w:val="0"/>
          </w:rPr>
          <w:t xml:space="preserve">fire-rated doors in London</w:t>
        </w:r>
      </w:hyperlink>
      <w:r w:rsidDel="00000000" w:rsidR="00000000" w:rsidRPr="00000000">
        <w:rPr>
          <w:rtl w:val="0"/>
        </w:rPr>
        <w:t xml:space="preserve">, </w:t>
      </w:r>
      <w:hyperlink r:id="rId7">
        <w:r w:rsidDel="00000000" w:rsidR="00000000" w:rsidRPr="00000000">
          <w:rPr>
            <w:color w:val="1155cc"/>
            <w:u w:val="single"/>
            <w:rtl w:val="0"/>
          </w:rPr>
          <w:t xml:space="preserve">fire-rated windows in London</w:t>
        </w:r>
      </w:hyperlink>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smoke vents</w:t>
      </w:r>
      <w:r w:rsidDel="00000000" w:rsidR="00000000" w:rsidRPr="00000000">
        <w:rPr>
          <w:rtl w:val="0"/>
        </w:rPr>
        <w:t xml:space="preserve">, and fire-resistant walling. People can also learn about what to look for when choosing a fire rated system in the </w:t>
      </w:r>
      <w:hyperlink r:id="rId8">
        <w:r w:rsidDel="00000000" w:rsidR="00000000" w:rsidRPr="00000000">
          <w:rPr>
            <w:color w:val="1155cc"/>
            <w:u w:val="single"/>
            <w:rtl w:val="0"/>
          </w:rPr>
          <w:t xml:space="preserve">Fire Resist blog</w:t>
        </w:r>
      </w:hyperlink>
      <w:r w:rsidDel="00000000" w:rsidR="00000000" w:rsidRPr="00000000">
        <w:rPr>
          <w:rtl w:val="0"/>
        </w:rPr>
        <w:t xml:space="preserve"> . Built in full compliance with BS EN and ISO standards, FireResist products are engineered to deliver exceptional fire protection, durability, and architectural flexibility across a wide range of building sectors.</w:t>
      </w:r>
    </w:p>
    <w:p w:rsidR="00000000" w:rsidDel="00000000" w:rsidP="00000000" w:rsidRDefault="00000000" w:rsidRPr="00000000" w14:paraId="0000000E">
      <w:pPr>
        <w:spacing w:after="240" w:before="240" w:line="240" w:lineRule="auto"/>
        <w:rPr>
          <w:b w:val="1"/>
          <w:bCs w:val="1"/>
          <w:sz w:val="26"/>
          <w:szCs w:val="26"/>
        </w:rPr>
      </w:pPr>
      <w:r w:rsidDel="00000000" w:rsidR="00000000" w:rsidRPr="00000000">
        <w:rPr>
          <w:b w:val="1"/>
          <w:bCs w:val="1"/>
          <w:sz w:val="26"/>
          <w:szCs w:val="26"/>
          <w:rtl w:val="0"/>
        </w:rPr>
        <w:t xml:space="preserve">Contact Information:</w:t>
      </w:r>
    </w:p>
    <w:p w:rsidR="00000000" w:rsidDel="00000000" w:rsidP="00000000" w:rsidRDefault="00000000" w:rsidRPr="00000000" w14:paraId="0000000F">
      <w:pPr>
        <w:spacing w:after="0" w:before="240" w:line="240" w:lineRule="auto"/>
        <w:rPr>
          <w:b w:val="1"/>
          <w:bCs w:val="1"/>
        </w:rPr>
      </w:pPr>
      <w:r w:rsidDel="00000000" w:rsidR="00000000" w:rsidRPr="00000000">
        <w:rPr>
          <w:b w:val="1"/>
          <w:bCs w:val="1"/>
          <w:rtl w:val="0"/>
        </w:rPr>
        <w:t xml:space="preserve">Company Name</w:t>
      </w:r>
      <w:r w:rsidDel="00000000" w:rsidR="00000000" w:rsidRPr="00000000">
        <w:rPr>
          <w:rtl w:val="0"/>
        </w:rPr>
        <w:t xml:space="preserve">: Fire Resist</w:t>
        <w:br w:type="textWrapping"/>
      </w:r>
      <w:r w:rsidDel="00000000" w:rsidR="00000000" w:rsidRPr="00000000">
        <w:rPr>
          <w:b w:val="1"/>
          <w:bCs w:val="1"/>
          <w:rtl w:val="0"/>
        </w:rPr>
        <w:t xml:space="preserve">Email:</w:t>
      </w:r>
      <w:r w:rsidDel="00000000" w:rsidR="00000000" w:rsidRPr="00000000">
        <w:rPr>
          <w:rtl w:val="0"/>
        </w:rPr>
        <w:t xml:space="preserve"> info@fireresist.co.uk</w:t>
        <w:br w:type="textWrapping"/>
      </w:r>
      <w:r w:rsidDel="00000000" w:rsidR="00000000" w:rsidRPr="00000000">
        <w:rPr>
          <w:b w:val="1"/>
          <w:bCs w:val="1"/>
          <w:rtl w:val="0"/>
        </w:rPr>
        <w:t xml:space="preserve">Website:</w:t>
      </w:r>
      <w:hyperlink r:id="rId9">
        <w:r w:rsidDel="00000000" w:rsidR="00000000" w:rsidRPr="00000000">
          <w:rPr>
            <w:color w:val="1155cc"/>
            <w:u w:val="single"/>
            <w:rtl w:val="0"/>
          </w:rPr>
          <w:t xml:space="preserve"> https://fireresist.co.uk/</w:t>
        </w:r>
      </w:hyperlink>
      <w:r w:rsidDel="00000000" w:rsidR="00000000" w:rsidRPr="00000000">
        <w:rPr>
          <w:rtl w:val="0"/>
        </w:rPr>
      </w:r>
    </w:p>
    <w:p w:rsidR="00000000" w:rsidDel="00000000" w:rsidP="00000000" w:rsidRDefault="00000000" w:rsidRPr="00000000" w14:paraId="00000010">
      <w:pPr>
        <w:spacing w:after="240" w:before="0" w:line="240" w:lineRule="auto"/>
        <w:rPr/>
      </w:pPr>
      <w:r w:rsidDel="00000000" w:rsidR="00000000" w:rsidRPr="00000000">
        <w:rPr>
          <w:b w:val="1"/>
          <w:bCs w:val="1"/>
          <w:rtl w:val="0"/>
        </w:rPr>
        <w:t xml:space="preserve">Country:</w:t>
      </w:r>
      <w:r w:rsidDel="00000000" w:rsidR="00000000" w:rsidRPr="00000000">
        <w:rPr>
          <w:rtl w:val="0"/>
        </w:rPr>
        <w:t xml:space="preserve"> United Kingdom</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reresist.co.uk/" TargetMode="External"/><Relationship Id="rId5" Type="http://schemas.openxmlformats.org/officeDocument/2006/relationships/styles" Target="styles.xml"/><Relationship Id="rId6" Type="http://schemas.openxmlformats.org/officeDocument/2006/relationships/hyperlink" Target="https://fireresist.co.uk/fire-doors-london/" TargetMode="External"/><Relationship Id="rId7" Type="http://schemas.openxmlformats.org/officeDocument/2006/relationships/hyperlink" Target="https://fireresist.co.uk/fire-windows-london/" TargetMode="External"/><Relationship Id="rId8" Type="http://schemas.openxmlformats.org/officeDocument/2006/relationships/hyperlink" Target="https://fireresist.co.uk/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