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037EB1" w14:textId="2C0FFA37" w:rsidR="00845143" w:rsidRDefault="00000000">
      <w:pPr>
        <w:spacing w:after="300"/>
        <w:rPr>
          <w:rFonts w:asciiTheme="minorHAnsi" w:hAnsiTheme="minorHAnsi"/>
          <w:b/>
          <w:bCs/>
          <w:sz w:val="24"/>
          <w:szCs w:val="24"/>
        </w:rPr>
      </w:pPr>
      <w:r w:rsidRPr="00C64556">
        <w:rPr>
          <w:rFonts w:asciiTheme="minorHAnsi" w:hAnsiTheme="minorHAnsi"/>
          <w:b/>
          <w:bCs/>
          <w:sz w:val="24"/>
          <w:szCs w:val="24"/>
        </w:rPr>
        <w:t>Addiction, A Broader Lens</w:t>
      </w:r>
    </w:p>
    <w:p w14:paraId="669D1416" w14:textId="03B7D28F" w:rsidR="001A13F1" w:rsidRPr="001A13F1" w:rsidRDefault="001A13F1" w:rsidP="001A13F1">
      <w:pPr>
        <w:pStyle w:val="Heading2"/>
        <w:shd w:val="clear" w:color="auto" w:fill="FFFFFF"/>
        <w:textAlignment w:val="baseline"/>
        <w:rPr>
          <w:rFonts w:asciiTheme="minorHAnsi" w:hAnsiTheme="minorHAnsi" w:cs="Segoe UI"/>
          <w:sz w:val="20"/>
          <w:szCs w:val="20"/>
        </w:rPr>
      </w:pPr>
      <w:r w:rsidRPr="001A13F1">
        <w:rPr>
          <w:rFonts w:asciiTheme="minorHAnsi" w:hAnsiTheme="minorHAnsi"/>
          <w:b/>
          <w:bCs/>
          <w:sz w:val="20"/>
          <w:szCs w:val="20"/>
        </w:rPr>
        <w:t xml:space="preserve">Written by Shona Kydd </w:t>
      </w:r>
      <w:r w:rsidRPr="001A13F1">
        <w:rPr>
          <w:rFonts w:asciiTheme="minorHAnsi" w:hAnsiTheme="minorHAnsi" w:cs="Segoe UI"/>
          <w:sz w:val="20"/>
          <w:szCs w:val="20"/>
        </w:rPr>
        <w:t>(BA, PGDip, MBACP)</w:t>
      </w:r>
    </w:p>
    <w:p w14:paraId="7D45EFFE" w14:textId="33188BC6" w:rsidR="001A13F1" w:rsidRPr="00C64556" w:rsidRDefault="001A13F1">
      <w:pPr>
        <w:spacing w:after="300"/>
        <w:rPr>
          <w:rFonts w:asciiTheme="minorHAnsi" w:hAnsiTheme="minorHAnsi"/>
          <w:sz w:val="24"/>
          <w:szCs w:val="24"/>
        </w:rPr>
      </w:pPr>
    </w:p>
    <w:p w14:paraId="6C202709"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A social drinker starts adding vodka to her morning orange juice, just to get through the day. A father loses his job and his family because he cannot stop drinking. In both cases the damage is plain to see, yet neither of them can stop, no matter how much they want to. That is addiction as most people picture it.</w:t>
      </w:r>
    </w:p>
    <w:p w14:paraId="28868333"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But what about the successful businesswoman who tells herself she needs three or four glasses of wine most evenings just to unwind, and cannot imagine her week without them? Or the young man whose drive for his career hardens into something closer to compulsion, costing him his health and his relationships while everyone around him calls it ambition? We tend to admire these patterns rather than question them. Drawing on a decade in addiction treatment and my own years in private practice, I want to make the case that we are wrong to draw the line where we do, and that a more honest look at addiction changes how we treat it, and how we treat each other.</w:t>
      </w:r>
    </w:p>
    <w:p w14:paraId="4B6409D4" w14:textId="77777777" w:rsidR="00845143" w:rsidRPr="00C64556" w:rsidRDefault="00000000">
      <w:pPr>
        <w:spacing w:before="300" w:after="150"/>
        <w:rPr>
          <w:rFonts w:asciiTheme="minorHAnsi" w:hAnsiTheme="minorHAnsi"/>
          <w:sz w:val="24"/>
          <w:szCs w:val="24"/>
        </w:rPr>
      </w:pPr>
      <w:r w:rsidRPr="00C64556">
        <w:rPr>
          <w:rFonts w:asciiTheme="minorHAnsi" w:hAnsiTheme="minorHAnsi"/>
          <w:b/>
          <w:bCs/>
          <w:sz w:val="24"/>
          <w:szCs w:val="24"/>
        </w:rPr>
        <w:t>What classifies as an addiction?</w:t>
      </w:r>
    </w:p>
    <w:p w14:paraId="57D9DCBC"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This is where most people get lost. The American Society of Addiction Medicine defines addiction as a condition where people use substances or engage in behaviours that become compulsive, often continuing despite real harm. It sounds clear enough until you try to apply it. The social drinker and the father above fit it easily. The businesswoman and the young man fit it too, if we are willing to look honestly, yet we rarely classify them this way because their lives still function on the surface.</w:t>
      </w:r>
    </w:p>
    <w:p w14:paraId="5BF60684"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I think these quieter patterns deserve just as much attention as the visible ones. Left unnamed, they do not resolve themselves. They persist, and they compound, and often it is years before the person living inside them recognises what they are looking at.</w:t>
      </w:r>
    </w:p>
    <w:p w14:paraId="0864D737"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In the room, I see this constantly. People arrive describing chronic worry that has become paralysing, or a compulsion to stay endlessly busy until they burn out, and they are baffled when I suggest we look at it through the lens of addiction rather than personality or bad luck. Addictive behaviour is very often an escape from pain we have not looked at directly, or from beliefs about ourselves we have never questioned. We reach for the habit to soothe the wound rather than tend to it, and the relief it offers is always temporary, which is exactly why the cycle repeats.</w:t>
      </w:r>
    </w:p>
    <w:p w14:paraId="1FA1039E"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Underneath most addiction sits an attempt to outrun two things at once, the weight of the past and fear of the future, both of which make the present unbearable to sit inside. Even people who would never call themselves addicts often use the same strategies, </w:t>
      </w:r>
      <w:r w:rsidRPr="00C64556">
        <w:rPr>
          <w:rFonts w:asciiTheme="minorHAnsi" w:hAnsiTheme="minorHAnsi"/>
          <w:sz w:val="24"/>
          <w:szCs w:val="24"/>
        </w:rPr>
        <w:lastRenderedPageBreak/>
        <w:t xml:space="preserve">filling the same void, in a culture that rewards constant activity and acquisition and makes disconnection from </w:t>
      </w:r>
      <w:proofErr w:type="gramStart"/>
      <w:r w:rsidRPr="00C64556">
        <w:rPr>
          <w:rFonts w:asciiTheme="minorHAnsi" w:hAnsiTheme="minorHAnsi"/>
          <w:sz w:val="24"/>
          <w:szCs w:val="24"/>
        </w:rPr>
        <w:t>ourselves</w:t>
      </w:r>
      <w:proofErr w:type="gramEnd"/>
      <w:r w:rsidRPr="00C64556">
        <w:rPr>
          <w:rFonts w:asciiTheme="minorHAnsi" w:hAnsiTheme="minorHAnsi"/>
          <w:sz w:val="24"/>
          <w:szCs w:val="24"/>
        </w:rPr>
        <w:t xml:space="preserve"> feel normal rather than alarming.</w:t>
      </w:r>
    </w:p>
    <w:p w14:paraId="7F14856F" w14:textId="77777777" w:rsidR="00845143" w:rsidRPr="00C64556" w:rsidRDefault="00000000">
      <w:pPr>
        <w:spacing w:before="300" w:after="150"/>
        <w:rPr>
          <w:rFonts w:asciiTheme="minorHAnsi" w:hAnsiTheme="minorHAnsi"/>
          <w:sz w:val="24"/>
          <w:szCs w:val="24"/>
        </w:rPr>
      </w:pPr>
      <w:r w:rsidRPr="00C64556">
        <w:rPr>
          <w:rFonts w:asciiTheme="minorHAnsi" w:hAnsiTheme="minorHAnsi"/>
          <w:b/>
          <w:bCs/>
          <w:sz w:val="24"/>
          <w:szCs w:val="24"/>
        </w:rPr>
        <w:t>How do we know if we are acting addictively?</w:t>
      </w:r>
    </w:p>
    <w:p w14:paraId="514FE6A3"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If addiction is a response to old pain and emotional lack rather than a moral failing, then it follows a pattern most people will recognise once it is named.</w:t>
      </w:r>
    </w:p>
    <w:p w14:paraId="014FEA0A" w14:textId="022ECD87" w:rsidR="00845143" w:rsidRPr="00C64556" w:rsidRDefault="00472FC8">
      <w:pPr>
        <w:spacing w:after="200" w:line="276" w:lineRule="auto"/>
        <w:rPr>
          <w:rFonts w:asciiTheme="minorHAnsi" w:hAnsiTheme="minorHAnsi"/>
          <w:sz w:val="24"/>
          <w:szCs w:val="24"/>
        </w:rPr>
      </w:pPr>
      <w:r w:rsidRPr="00C64556">
        <w:rPr>
          <w:rFonts w:asciiTheme="minorHAnsi" w:hAnsiTheme="minorHAnsi"/>
          <w:sz w:val="24"/>
          <w:szCs w:val="24"/>
        </w:rPr>
        <w:t>Craving. The pull toward the substance or behaviour grows and becomes persistent rather than abates or settles, no matter how much we give it.</w:t>
      </w:r>
    </w:p>
    <w:p w14:paraId="71D2278B" w14:textId="7CA158D1"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Powerlessness. The habit becomes stronger than our intention to stop, and we notice the gap between what we mean to do and what we </w:t>
      </w:r>
      <w:proofErr w:type="gramStart"/>
      <w:r w:rsidRPr="00C64556">
        <w:rPr>
          <w:rFonts w:asciiTheme="minorHAnsi" w:hAnsiTheme="minorHAnsi"/>
          <w:sz w:val="24"/>
          <w:szCs w:val="24"/>
        </w:rPr>
        <w:t>actually do</w:t>
      </w:r>
      <w:proofErr w:type="gramEnd"/>
      <w:r w:rsidRPr="00C64556">
        <w:rPr>
          <w:rFonts w:asciiTheme="minorHAnsi" w:hAnsiTheme="minorHAnsi"/>
          <w:sz w:val="24"/>
          <w:szCs w:val="24"/>
        </w:rPr>
        <w:t>.</w:t>
      </w:r>
      <w:r w:rsidR="00472FC8" w:rsidRPr="00C64556">
        <w:rPr>
          <w:rFonts w:asciiTheme="minorHAnsi" w:hAnsiTheme="minorHAnsi"/>
          <w:sz w:val="24"/>
          <w:szCs w:val="24"/>
        </w:rPr>
        <w:t xml:space="preserve"> Intentions to modify or change can’t quite take hold.</w:t>
      </w:r>
    </w:p>
    <w:p w14:paraId="2643FC41"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Negative consequences and unmanageability. The addiction becomes the organising priority in a life that starts to feel unfair and out of control, and it is far easier to blame circumstance than to name the real cause, which keeps us stuck.</w:t>
      </w:r>
    </w:p>
    <w:p w14:paraId="1931191D"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Risk taking and a shift in character. Our own standards move to accommodate the addiction. Money we cannot afford to spend gets spent. Promises to a partner get broken. The urgency of the next hit of relief outweighs consequences we would once have found unthinkable.</w:t>
      </w:r>
    </w:p>
    <w:p w14:paraId="0B9D3CAA" w14:textId="75B7FF20"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Isolation. Shame </w:t>
      </w:r>
      <w:r w:rsidR="00472FC8" w:rsidRPr="00C64556">
        <w:rPr>
          <w:rFonts w:asciiTheme="minorHAnsi" w:hAnsiTheme="minorHAnsi"/>
          <w:sz w:val="24"/>
          <w:szCs w:val="24"/>
        </w:rPr>
        <w:t>builds</w:t>
      </w:r>
      <w:r w:rsidRPr="00C64556">
        <w:rPr>
          <w:rFonts w:asciiTheme="minorHAnsi" w:hAnsiTheme="minorHAnsi"/>
          <w:sz w:val="24"/>
          <w:szCs w:val="24"/>
        </w:rPr>
        <w:t>, and we withdraw from the people closest to us rather than risk being truly seen. Loving well starts to feel too costly, so we stop trying.</w:t>
      </w:r>
    </w:p>
    <w:p w14:paraId="2A2CF20B" w14:textId="77777777" w:rsidR="00845143" w:rsidRPr="00C64556" w:rsidRDefault="00000000">
      <w:pPr>
        <w:spacing w:before="300" w:after="150"/>
        <w:rPr>
          <w:rFonts w:asciiTheme="minorHAnsi" w:hAnsiTheme="minorHAnsi"/>
          <w:sz w:val="24"/>
          <w:szCs w:val="24"/>
        </w:rPr>
      </w:pPr>
      <w:r w:rsidRPr="00C64556">
        <w:rPr>
          <w:rFonts w:asciiTheme="minorHAnsi" w:hAnsiTheme="minorHAnsi"/>
          <w:b/>
          <w:bCs/>
          <w:sz w:val="24"/>
          <w:szCs w:val="24"/>
        </w:rPr>
        <w:t xml:space="preserve">Uncovering </w:t>
      </w:r>
      <w:proofErr w:type="gramStart"/>
      <w:r w:rsidRPr="00C64556">
        <w:rPr>
          <w:rFonts w:asciiTheme="minorHAnsi" w:hAnsiTheme="minorHAnsi"/>
          <w:b/>
          <w:bCs/>
          <w:sz w:val="24"/>
          <w:szCs w:val="24"/>
        </w:rPr>
        <w:t>lesser known</w:t>
      </w:r>
      <w:proofErr w:type="gramEnd"/>
      <w:r w:rsidRPr="00C64556">
        <w:rPr>
          <w:rFonts w:asciiTheme="minorHAnsi" w:hAnsiTheme="minorHAnsi"/>
          <w:b/>
          <w:bCs/>
          <w:sz w:val="24"/>
          <w:szCs w:val="24"/>
        </w:rPr>
        <w:t xml:space="preserve"> addictions</w:t>
      </w:r>
    </w:p>
    <w:p w14:paraId="194E50E3" w14:textId="36217949"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Addiction is not confined to alcohol and drugs. </w:t>
      </w:r>
      <w:r w:rsidR="00472FC8" w:rsidRPr="00C64556">
        <w:rPr>
          <w:rFonts w:asciiTheme="minorHAnsi" w:hAnsiTheme="minorHAnsi" w:cs="Segoe UI"/>
          <w:sz w:val="24"/>
          <w:szCs w:val="24"/>
        </w:rPr>
        <w:t xml:space="preserve">There are many compulsive behaviours that can subtly ensnare us and impact our lives. </w:t>
      </w:r>
      <w:r w:rsidRPr="00C64556">
        <w:rPr>
          <w:rFonts w:asciiTheme="minorHAnsi" w:hAnsiTheme="minorHAnsi"/>
          <w:sz w:val="24"/>
          <w:szCs w:val="24"/>
        </w:rPr>
        <w:t xml:space="preserve">Here are some of the quieter </w:t>
      </w:r>
      <w:proofErr w:type="gramStart"/>
      <w:r w:rsidRPr="00C64556">
        <w:rPr>
          <w:rFonts w:asciiTheme="minorHAnsi" w:hAnsiTheme="minorHAnsi"/>
          <w:sz w:val="24"/>
          <w:szCs w:val="24"/>
        </w:rPr>
        <w:t>forms</w:t>
      </w:r>
      <w:proofErr w:type="gramEnd"/>
      <w:r w:rsidRPr="00C64556">
        <w:rPr>
          <w:rFonts w:asciiTheme="minorHAnsi" w:hAnsiTheme="minorHAnsi"/>
          <w:sz w:val="24"/>
          <w:szCs w:val="24"/>
        </w:rPr>
        <w:t xml:space="preserve"> worth naming.</w:t>
      </w:r>
    </w:p>
    <w:p w14:paraId="6C81D37A"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Drama addiction</w:t>
      </w:r>
      <w:r w:rsidRPr="00C64556">
        <w:rPr>
          <w:rFonts w:asciiTheme="minorHAnsi" w:hAnsiTheme="minorHAnsi"/>
          <w:sz w:val="24"/>
          <w:szCs w:val="24"/>
        </w:rPr>
        <w:t>, a craving for conflict and chaos, where we find ourselves pulled into disputes we did not need to have because the intensity feels like being alive.</w:t>
      </w:r>
    </w:p>
    <w:p w14:paraId="4B9AE64E" w14:textId="33D4BCF6"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Thrill</w:t>
      </w:r>
      <w:r w:rsidR="00472FC8" w:rsidRPr="00C64556">
        <w:rPr>
          <w:rFonts w:asciiTheme="minorHAnsi" w:hAnsiTheme="minorHAnsi"/>
          <w:b/>
          <w:bCs/>
          <w:sz w:val="24"/>
          <w:szCs w:val="24"/>
        </w:rPr>
        <w:t xml:space="preserve"> </w:t>
      </w:r>
      <w:r w:rsidRPr="00C64556">
        <w:rPr>
          <w:rFonts w:asciiTheme="minorHAnsi" w:hAnsiTheme="minorHAnsi"/>
          <w:b/>
          <w:bCs/>
          <w:sz w:val="24"/>
          <w:szCs w:val="24"/>
        </w:rPr>
        <w:t>seeking,</w:t>
      </w:r>
      <w:r w:rsidRPr="00C64556">
        <w:rPr>
          <w:rFonts w:asciiTheme="minorHAnsi" w:hAnsiTheme="minorHAnsi"/>
          <w:sz w:val="24"/>
          <w:szCs w:val="24"/>
        </w:rPr>
        <w:t xml:space="preserve"> a relentless need for adrenaline through danger or extremity, chasing a high that fades faster each time.</w:t>
      </w:r>
    </w:p>
    <w:p w14:paraId="10822943"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Overthinking</w:t>
      </w:r>
      <w:r w:rsidRPr="00C64556">
        <w:rPr>
          <w:rFonts w:asciiTheme="minorHAnsi" w:hAnsiTheme="minorHAnsi"/>
          <w:sz w:val="24"/>
          <w:szCs w:val="24"/>
        </w:rPr>
        <w:t xml:space="preserve">, where rumination becomes a </w:t>
      </w:r>
      <w:proofErr w:type="gramStart"/>
      <w:r w:rsidRPr="00C64556">
        <w:rPr>
          <w:rFonts w:asciiTheme="minorHAnsi" w:hAnsiTheme="minorHAnsi"/>
          <w:sz w:val="24"/>
          <w:szCs w:val="24"/>
        </w:rPr>
        <w:t>full time</w:t>
      </w:r>
      <w:proofErr w:type="gramEnd"/>
      <w:r w:rsidRPr="00C64556">
        <w:rPr>
          <w:rFonts w:asciiTheme="minorHAnsi" w:hAnsiTheme="minorHAnsi"/>
          <w:sz w:val="24"/>
          <w:szCs w:val="24"/>
        </w:rPr>
        <w:t xml:space="preserve"> occupation, and the mind spins rather than rests.</w:t>
      </w:r>
    </w:p>
    <w:p w14:paraId="6C75AA88"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News addiction</w:t>
      </w:r>
      <w:r w:rsidRPr="00C64556">
        <w:rPr>
          <w:rFonts w:asciiTheme="minorHAnsi" w:hAnsiTheme="minorHAnsi"/>
          <w:sz w:val="24"/>
          <w:szCs w:val="24"/>
        </w:rPr>
        <w:t>, a compulsive need to stay across every development, often driven by fear of missing something, that leaves us anxious rather than informed.</w:t>
      </w:r>
    </w:p>
    <w:p w14:paraId="791C1046"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Approval and validation addiction</w:t>
      </w:r>
      <w:r w:rsidRPr="00C64556">
        <w:rPr>
          <w:rFonts w:asciiTheme="minorHAnsi" w:hAnsiTheme="minorHAnsi"/>
          <w:sz w:val="24"/>
          <w:szCs w:val="24"/>
        </w:rPr>
        <w:t>, an ongoing hunger for external praise that quietly erodes any sense of worth we might otherwise build for ourselves.</w:t>
      </w:r>
    </w:p>
    <w:p w14:paraId="44A94AC9"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lastRenderedPageBreak/>
        <w:t>Exercise addiction</w:t>
      </w:r>
      <w:r w:rsidRPr="00C64556">
        <w:rPr>
          <w:rFonts w:asciiTheme="minorHAnsi" w:hAnsiTheme="minorHAnsi"/>
          <w:sz w:val="24"/>
          <w:szCs w:val="24"/>
        </w:rPr>
        <w:t>, where movement stops being care for the body and becomes a punishment the body must absorb.</w:t>
      </w:r>
    </w:p>
    <w:p w14:paraId="2DA6D684"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Work addiction</w:t>
      </w:r>
      <w:r w:rsidRPr="00C64556">
        <w:rPr>
          <w:rFonts w:asciiTheme="minorHAnsi" w:hAnsiTheme="minorHAnsi"/>
          <w:sz w:val="24"/>
          <w:szCs w:val="24"/>
        </w:rPr>
        <w:t>, where productivity becomes the only measure of value, at the cost of health and everyone who loves us.</w:t>
      </w:r>
    </w:p>
    <w:p w14:paraId="74804317"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Technology and social media addiction</w:t>
      </w:r>
      <w:r w:rsidRPr="00C64556">
        <w:rPr>
          <w:rFonts w:asciiTheme="minorHAnsi" w:hAnsiTheme="minorHAnsi"/>
          <w:sz w:val="24"/>
          <w:szCs w:val="24"/>
        </w:rPr>
        <w:t>, the compulsive checking and scrolling that fills every unoccupied minute and leaves us more depleted than connected.</w:t>
      </w:r>
    </w:p>
    <w:p w14:paraId="779AD1F2"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b/>
          <w:bCs/>
          <w:sz w:val="24"/>
          <w:szCs w:val="24"/>
        </w:rPr>
        <w:t>Spending addiction</w:t>
      </w:r>
      <w:r w:rsidRPr="00C64556">
        <w:rPr>
          <w:rFonts w:asciiTheme="minorHAnsi" w:hAnsiTheme="minorHAnsi"/>
          <w:sz w:val="24"/>
          <w:szCs w:val="24"/>
        </w:rPr>
        <w:t>, where the purchase offers a hit of relief that spending itself can never actually resolve.</w:t>
      </w:r>
    </w:p>
    <w:p w14:paraId="09753637"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None of </w:t>
      </w:r>
      <w:proofErr w:type="gramStart"/>
      <w:r w:rsidRPr="00C64556">
        <w:rPr>
          <w:rFonts w:asciiTheme="minorHAnsi" w:hAnsiTheme="minorHAnsi"/>
          <w:sz w:val="24"/>
          <w:szCs w:val="24"/>
        </w:rPr>
        <w:t>these look</w:t>
      </w:r>
      <w:proofErr w:type="gramEnd"/>
      <w:r w:rsidRPr="00C64556">
        <w:rPr>
          <w:rFonts w:asciiTheme="minorHAnsi" w:hAnsiTheme="minorHAnsi"/>
          <w:sz w:val="24"/>
          <w:szCs w:val="24"/>
        </w:rPr>
        <w:t xml:space="preserve"> like the addictions we picture when we hear the word, and that is precisely the danger. They accumulate quietly, and by the time the damage is visible, it has usually been happening for years.</w:t>
      </w:r>
    </w:p>
    <w:p w14:paraId="70AD94D9" w14:textId="77777777" w:rsidR="00845143" w:rsidRPr="00C64556" w:rsidRDefault="00000000">
      <w:pPr>
        <w:spacing w:before="300" w:after="150"/>
        <w:rPr>
          <w:rFonts w:asciiTheme="minorHAnsi" w:hAnsiTheme="minorHAnsi"/>
          <w:sz w:val="24"/>
          <w:szCs w:val="24"/>
        </w:rPr>
      </w:pPr>
      <w:r w:rsidRPr="00C64556">
        <w:rPr>
          <w:rFonts w:asciiTheme="minorHAnsi" w:hAnsiTheme="minorHAnsi"/>
          <w:b/>
          <w:bCs/>
          <w:sz w:val="24"/>
          <w:szCs w:val="24"/>
        </w:rPr>
        <w:t>Recognition and acceptance</w:t>
      </w:r>
    </w:p>
    <w:p w14:paraId="4E3443DD"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Addiction sits on a spectrum, not a cliff edge. It moves from habit to coping mechanism to the dominant force in a life, and it rarely announces itself along the way. What matters most is not which category it falls </w:t>
      </w:r>
      <w:proofErr w:type="gramStart"/>
      <w:r w:rsidRPr="00C64556">
        <w:rPr>
          <w:rFonts w:asciiTheme="minorHAnsi" w:hAnsiTheme="minorHAnsi"/>
          <w:sz w:val="24"/>
          <w:szCs w:val="24"/>
        </w:rPr>
        <w:t>into</w:t>
      </w:r>
      <w:proofErr w:type="gramEnd"/>
      <w:r w:rsidRPr="00C64556">
        <w:rPr>
          <w:rFonts w:asciiTheme="minorHAnsi" w:hAnsiTheme="minorHAnsi"/>
          <w:sz w:val="24"/>
          <w:szCs w:val="24"/>
        </w:rPr>
        <w:t xml:space="preserve"> but what it is telling us, because addiction is a symptom of distress, and it is nearly always rooted in disconnection from ourselves that started long before the substance or behaviour ever entered the picture.</w:t>
      </w:r>
    </w:p>
    <w:p w14:paraId="461C58DD"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 xml:space="preserve">Most of what looks like </w:t>
      </w:r>
      <w:proofErr w:type="spellStart"/>
      <w:r w:rsidRPr="00C64556">
        <w:rPr>
          <w:rFonts w:asciiTheme="minorHAnsi" w:hAnsiTheme="minorHAnsi"/>
          <w:sz w:val="24"/>
          <w:szCs w:val="24"/>
        </w:rPr>
        <w:t>self destruction</w:t>
      </w:r>
      <w:proofErr w:type="spellEnd"/>
      <w:r w:rsidRPr="00C64556">
        <w:rPr>
          <w:rFonts w:asciiTheme="minorHAnsi" w:hAnsiTheme="minorHAnsi"/>
          <w:sz w:val="24"/>
          <w:szCs w:val="24"/>
        </w:rPr>
        <w:t xml:space="preserve"> today began as survival. A child who never received enough steady nurturing learns to soothe themselves however they can, and that strategy simply outlives its usefulness, hardening into something that now causes the very pain it was built to avoid. Seeing this clearly does not excuse the damage caused. It does explain it, and explanation is what allows shame to loosen its grip enough for real accountability and real change to begin.</w:t>
      </w:r>
    </w:p>
    <w:p w14:paraId="4889FF7C" w14:textId="77777777" w:rsidR="00845143" w:rsidRPr="00C64556" w:rsidRDefault="00000000">
      <w:pPr>
        <w:spacing w:after="200" w:line="276" w:lineRule="auto"/>
        <w:rPr>
          <w:rFonts w:asciiTheme="minorHAnsi" w:hAnsiTheme="minorHAnsi"/>
          <w:sz w:val="24"/>
          <w:szCs w:val="24"/>
        </w:rPr>
      </w:pPr>
      <w:r w:rsidRPr="00C64556">
        <w:rPr>
          <w:rFonts w:asciiTheme="minorHAnsi" w:hAnsiTheme="minorHAnsi"/>
          <w:sz w:val="24"/>
          <w:szCs w:val="24"/>
        </w:rPr>
        <w:t>Judgment has never healed anyone. Understanding might. If we can meet addiction, our own or someone else's, as a distress signal rather than a character flaw, we give ourselves the only real chance to listen to what it has been trying to tell us all along.</w:t>
      </w:r>
    </w:p>
    <w:sectPr w:rsidR="00845143" w:rsidRPr="00C6455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640642"/>
    <w:multiLevelType w:val="hybridMultilevel"/>
    <w:tmpl w:val="9C74A678"/>
    <w:lvl w:ilvl="0" w:tplc="C630C5C4">
      <w:start w:val="1"/>
      <w:numFmt w:val="bullet"/>
      <w:lvlText w:val="●"/>
      <w:lvlJc w:val="left"/>
      <w:pPr>
        <w:ind w:left="720" w:hanging="360"/>
      </w:pPr>
    </w:lvl>
    <w:lvl w:ilvl="1" w:tplc="6DD63D5C">
      <w:start w:val="1"/>
      <w:numFmt w:val="bullet"/>
      <w:lvlText w:val="○"/>
      <w:lvlJc w:val="left"/>
      <w:pPr>
        <w:ind w:left="1440" w:hanging="360"/>
      </w:pPr>
    </w:lvl>
    <w:lvl w:ilvl="2" w:tplc="542233E6">
      <w:start w:val="1"/>
      <w:numFmt w:val="bullet"/>
      <w:lvlText w:val="■"/>
      <w:lvlJc w:val="left"/>
      <w:pPr>
        <w:ind w:left="2160" w:hanging="360"/>
      </w:pPr>
    </w:lvl>
    <w:lvl w:ilvl="3" w:tplc="7AD6FF10">
      <w:start w:val="1"/>
      <w:numFmt w:val="bullet"/>
      <w:lvlText w:val="●"/>
      <w:lvlJc w:val="left"/>
      <w:pPr>
        <w:ind w:left="2880" w:hanging="360"/>
      </w:pPr>
    </w:lvl>
    <w:lvl w:ilvl="4" w:tplc="AFACFF46">
      <w:start w:val="1"/>
      <w:numFmt w:val="bullet"/>
      <w:lvlText w:val="○"/>
      <w:lvlJc w:val="left"/>
      <w:pPr>
        <w:ind w:left="3600" w:hanging="360"/>
      </w:pPr>
    </w:lvl>
    <w:lvl w:ilvl="5" w:tplc="BB0A198E">
      <w:start w:val="1"/>
      <w:numFmt w:val="bullet"/>
      <w:lvlText w:val="■"/>
      <w:lvlJc w:val="left"/>
      <w:pPr>
        <w:ind w:left="4320" w:hanging="360"/>
      </w:pPr>
    </w:lvl>
    <w:lvl w:ilvl="6" w:tplc="C6DC85FA">
      <w:start w:val="1"/>
      <w:numFmt w:val="bullet"/>
      <w:lvlText w:val="●"/>
      <w:lvlJc w:val="left"/>
      <w:pPr>
        <w:ind w:left="5040" w:hanging="360"/>
      </w:pPr>
    </w:lvl>
    <w:lvl w:ilvl="7" w:tplc="69E857C8">
      <w:start w:val="1"/>
      <w:numFmt w:val="bullet"/>
      <w:lvlText w:val="●"/>
      <w:lvlJc w:val="left"/>
      <w:pPr>
        <w:ind w:left="5760" w:hanging="360"/>
      </w:pPr>
    </w:lvl>
    <w:lvl w:ilvl="8" w:tplc="0434A216">
      <w:start w:val="1"/>
      <w:numFmt w:val="bullet"/>
      <w:lvlText w:val="●"/>
      <w:lvlJc w:val="left"/>
      <w:pPr>
        <w:ind w:left="6480" w:hanging="360"/>
      </w:pPr>
    </w:lvl>
  </w:abstractNum>
  <w:num w:numId="1" w16cid:durableId="98933271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43"/>
    <w:rsid w:val="001A13F1"/>
    <w:rsid w:val="00472FC8"/>
    <w:rsid w:val="00845143"/>
    <w:rsid w:val="00C64556"/>
    <w:rsid w:val="00F54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5AAF78"/>
  <w15:docId w15:val="{F6FFCA30-EA58-4149-9526-2D7979EF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1167</Words>
  <Characters>5699</Characters>
  <Application>Microsoft Office Word</Application>
  <DocSecurity>0</DocSecurity>
  <Lines>94</Lines>
  <Paragraphs>37</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Shona Kydd</cp:lastModifiedBy>
  <cp:revision>2</cp:revision>
  <dcterms:created xsi:type="dcterms:W3CDTF">2026-08-31T06:55:00Z</dcterms:created>
  <dcterms:modified xsi:type="dcterms:W3CDTF">2026-08-31T06:55:00Z</dcterms:modified>
</cp:coreProperties>
</file>